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2A" w:rsidRPr="007230D6" w:rsidRDefault="00A1272A" w:rsidP="00A12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2A" w:rsidRPr="00403271" w:rsidRDefault="00A1272A" w:rsidP="00A127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272A" w:rsidRPr="00403271" w:rsidRDefault="00A1272A" w:rsidP="00A1272A">
      <w:pPr>
        <w:jc w:val="center"/>
        <w:rPr>
          <w:b/>
        </w:rPr>
      </w:pPr>
      <w:r w:rsidRPr="00403271">
        <w:rPr>
          <w:b/>
        </w:rPr>
        <w:t xml:space="preserve">АДМИНИСТРАЦИЯ </w:t>
      </w:r>
      <w:r w:rsidR="007F20E3" w:rsidRPr="00403271">
        <w:rPr>
          <w:b/>
          <w:color w:val="0000FF"/>
        </w:rPr>
        <w:t>КАРАКУЛЬСКОГО</w:t>
      </w:r>
      <w:r w:rsidRPr="00403271">
        <w:rPr>
          <w:b/>
        </w:rPr>
        <w:t xml:space="preserve"> СЕЛЬСКОГО ПОСЕЛЕНИЯ</w:t>
      </w:r>
    </w:p>
    <w:p w:rsidR="00A1272A" w:rsidRPr="00403271" w:rsidRDefault="00A1272A" w:rsidP="00A1272A">
      <w:pPr>
        <w:jc w:val="center"/>
        <w:rPr>
          <w:b/>
        </w:rPr>
      </w:pPr>
      <w:r w:rsidRPr="00403271">
        <w:rPr>
          <w:b/>
        </w:rPr>
        <w:t>ОКТЯБРЬСКОГО МУНИЦИПАЛЬНОГО РАЙОНА</w:t>
      </w:r>
    </w:p>
    <w:p w:rsidR="00A1272A" w:rsidRPr="00403271" w:rsidRDefault="00A1272A" w:rsidP="00A1272A">
      <w:pPr>
        <w:pBdr>
          <w:bottom w:val="single" w:sz="4" w:space="0" w:color="auto"/>
        </w:pBdr>
        <w:jc w:val="center"/>
        <w:rPr>
          <w:b/>
        </w:rPr>
      </w:pPr>
      <w:r w:rsidRPr="00403271">
        <w:rPr>
          <w:b/>
        </w:rPr>
        <w:t>ЧЕЛЯБИНСКОЙ ОБЛАСТИ</w:t>
      </w:r>
    </w:p>
    <w:p w:rsidR="00A1272A" w:rsidRPr="00403271" w:rsidRDefault="00A1272A" w:rsidP="00A1272A">
      <w:pPr>
        <w:pBdr>
          <w:bottom w:val="single" w:sz="4" w:space="0" w:color="auto"/>
        </w:pBdr>
        <w:jc w:val="center"/>
        <w:rPr>
          <w:b/>
        </w:rPr>
      </w:pPr>
    </w:p>
    <w:p w:rsidR="00A1272A" w:rsidRPr="00403271" w:rsidRDefault="00A1272A" w:rsidP="00A1272A">
      <w:pPr>
        <w:pBdr>
          <w:bottom w:val="single" w:sz="4" w:space="0" w:color="auto"/>
        </w:pBdr>
        <w:jc w:val="center"/>
        <w:rPr>
          <w:b/>
        </w:rPr>
      </w:pPr>
      <w:r w:rsidRPr="00403271">
        <w:rPr>
          <w:b/>
        </w:rPr>
        <w:t xml:space="preserve">ПОСТАНОВЛЕНИЕ    </w:t>
      </w:r>
    </w:p>
    <w:p w:rsidR="00A1272A" w:rsidRPr="00403271" w:rsidRDefault="00A1272A" w:rsidP="00A1272A">
      <w:pPr>
        <w:shd w:val="clear" w:color="auto" w:fill="FFFFFF"/>
        <w:tabs>
          <w:tab w:val="left" w:pos="8093"/>
        </w:tabs>
        <w:ind w:right="432" w:firstLine="3434"/>
      </w:pPr>
    </w:p>
    <w:p w:rsidR="00A1272A" w:rsidRPr="00403271" w:rsidRDefault="00A1272A" w:rsidP="00A1272A">
      <w:pPr>
        <w:shd w:val="clear" w:color="auto" w:fill="FFFFFF"/>
        <w:tabs>
          <w:tab w:val="left" w:pos="8093"/>
        </w:tabs>
        <w:ind w:right="432"/>
        <w:rPr>
          <w:spacing w:val="-9"/>
        </w:rPr>
      </w:pPr>
      <w:r w:rsidRPr="00403271">
        <w:rPr>
          <w:spacing w:val="-9"/>
        </w:rPr>
        <w:t xml:space="preserve">от   </w:t>
      </w:r>
      <w:r w:rsidR="00EA0E2D">
        <w:rPr>
          <w:spacing w:val="-9"/>
        </w:rPr>
        <w:t>25. 01</w:t>
      </w:r>
      <w:r w:rsidRPr="00403271">
        <w:rPr>
          <w:spacing w:val="-9"/>
        </w:rPr>
        <w:t xml:space="preserve">.2022 г.  № </w:t>
      </w:r>
      <w:r w:rsidR="007C4661">
        <w:rPr>
          <w:spacing w:val="-9"/>
        </w:rPr>
        <w:t xml:space="preserve"> 6/5</w:t>
      </w:r>
    </w:p>
    <w:p w:rsidR="00A1272A" w:rsidRPr="00403271" w:rsidRDefault="00A1272A" w:rsidP="00A1272A">
      <w:pPr>
        <w:tabs>
          <w:tab w:val="left" w:pos="709"/>
        </w:tabs>
        <w:rPr>
          <w:color w:val="000000"/>
        </w:rPr>
      </w:pPr>
    </w:p>
    <w:tbl>
      <w:tblPr>
        <w:tblW w:w="0" w:type="auto"/>
        <w:tblLook w:val="01E0"/>
      </w:tblPr>
      <w:tblGrid>
        <w:gridCol w:w="4516"/>
      </w:tblGrid>
      <w:tr w:rsidR="00A1272A" w:rsidRPr="00403271" w:rsidTr="007F20E3">
        <w:trPr>
          <w:trHeight w:val="1605"/>
        </w:trPr>
        <w:tc>
          <w:tcPr>
            <w:tcW w:w="4516" w:type="dxa"/>
            <w:shd w:val="clear" w:color="auto" w:fill="auto"/>
          </w:tcPr>
          <w:p w:rsidR="00A1272A" w:rsidRPr="00403271" w:rsidRDefault="00A1272A" w:rsidP="00F7146D">
            <w:pPr>
              <w:suppressAutoHyphens/>
              <w:ind w:right="-958"/>
            </w:pPr>
            <w:r w:rsidRPr="00403271">
              <w:t xml:space="preserve">Об утверждении </w:t>
            </w:r>
          </w:p>
          <w:p w:rsidR="00A1272A" w:rsidRPr="00403271" w:rsidRDefault="00A1272A" w:rsidP="00F7146D">
            <w:pPr>
              <w:suppressAutoHyphens/>
              <w:ind w:right="-958"/>
              <w:rPr>
                <w:rFonts w:eastAsia="A"/>
              </w:rPr>
            </w:pPr>
            <w:r w:rsidRPr="00403271">
              <w:rPr>
                <w:rFonts w:eastAsia="A"/>
              </w:rPr>
              <w:t>муниципальной программы</w:t>
            </w:r>
          </w:p>
          <w:p w:rsidR="00A1272A" w:rsidRPr="00403271" w:rsidRDefault="007F20E3" w:rsidP="00F7146D">
            <w:pPr>
              <w:suppressAutoHyphens/>
              <w:ind w:right="-958"/>
              <w:rPr>
                <w:rFonts w:eastAsia="A"/>
              </w:rPr>
            </w:pPr>
            <w:r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Каракульского</w:t>
            </w:r>
            <w:r w:rsidR="00A1272A" w:rsidRPr="00403271">
              <w:rPr>
                <w:rFonts w:eastAsia="A"/>
              </w:rPr>
              <w:t xml:space="preserve"> сельского поселения </w:t>
            </w:r>
          </w:p>
          <w:p w:rsidR="00A1272A" w:rsidRPr="00403271" w:rsidRDefault="00A1272A" w:rsidP="00F7146D">
            <w:pPr>
              <w:suppressAutoHyphens/>
              <w:ind w:right="-958"/>
              <w:rPr>
                <w:rFonts w:eastAsia="A"/>
              </w:rPr>
            </w:pPr>
            <w:r w:rsidRPr="00403271">
              <w:rPr>
                <w:rFonts w:eastAsia="A"/>
              </w:rPr>
              <w:t xml:space="preserve">«Развитие дорожного хозяйства </w:t>
            </w:r>
            <w:proofErr w:type="gramStart"/>
            <w:r w:rsidRPr="00403271">
              <w:rPr>
                <w:rFonts w:eastAsia="A"/>
              </w:rPr>
              <w:t>в</w:t>
            </w:r>
            <w:proofErr w:type="gramEnd"/>
            <w:r w:rsidRPr="00403271">
              <w:rPr>
                <w:rFonts w:eastAsia="A"/>
              </w:rPr>
              <w:t xml:space="preserve"> </w:t>
            </w:r>
          </w:p>
          <w:p w:rsidR="00A1272A" w:rsidRPr="00403271" w:rsidRDefault="007F20E3" w:rsidP="00F7146D">
            <w:pPr>
              <w:suppressAutoHyphens/>
              <w:ind w:right="-958"/>
              <w:rPr>
                <w:rStyle w:val="a3"/>
                <w:rFonts w:eastAsia="A"/>
                <w:b w:val="0"/>
                <w:color w:val="000000" w:themeColor="text1"/>
              </w:rPr>
            </w:pPr>
            <w:r w:rsidRPr="00403271">
              <w:rPr>
                <w:rFonts w:eastAsia="A"/>
                <w:color w:val="000000" w:themeColor="text1"/>
              </w:rPr>
              <w:t>Каракульском</w:t>
            </w:r>
            <w:r w:rsidR="00A1272A" w:rsidRPr="00403271">
              <w:rPr>
                <w:rFonts w:eastAsia="A"/>
                <w:color w:val="000000" w:themeColor="text1"/>
              </w:rPr>
              <w:t xml:space="preserve"> сельском </w:t>
            </w:r>
            <w:proofErr w:type="gramStart"/>
            <w:r w:rsidR="00A1272A" w:rsidRPr="00403271">
              <w:rPr>
                <w:rFonts w:eastAsia="A"/>
                <w:color w:val="000000" w:themeColor="text1"/>
              </w:rPr>
              <w:t>поселении</w:t>
            </w:r>
            <w:proofErr w:type="gramEnd"/>
            <w:r w:rsidR="00A1272A" w:rsidRPr="00403271">
              <w:rPr>
                <w:rStyle w:val="a3"/>
                <w:rFonts w:eastAsia="A"/>
                <w:b w:val="0"/>
                <w:color w:val="000000" w:themeColor="text1"/>
              </w:rPr>
              <w:t xml:space="preserve">» </w:t>
            </w:r>
          </w:p>
          <w:p w:rsidR="00A1272A" w:rsidRPr="00403271" w:rsidRDefault="00A1272A" w:rsidP="00F7146D">
            <w:pPr>
              <w:suppressAutoHyphens/>
              <w:jc w:val="both"/>
              <w:rPr>
                <w:rFonts w:eastAsia="A"/>
                <w:lang w:eastAsia="ar-SA"/>
              </w:rPr>
            </w:pPr>
          </w:p>
        </w:tc>
      </w:tr>
    </w:tbl>
    <w:p w:rsidR="007F20E3" w:rsidRPr="00403271" w:rsidRDefault="007F20E3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4"/>
          <w:szCs w:val="24"/>
        </w:rPr>
      </w:pPr>
    </w:p>
    <w:p w:rsidR="007F20E3" w:rsidRPr="00403271" w:rsidRDefault="007F20E3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4"/>
          <w:szCs w:val="24"/>
        </w:rPr>
      </w:pPr>
    </w:p>
    <w:p w:rsidR="00A1272A" w:rsidRPr="00403271" w:rsidRDefault="00A1272A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4"/>
          <w:szCs w:val="24"/>
        </w:rPr>
      </w:pPr>
      <w:r w:rsidRPr="00403271">
        <w:rPr>
          <w:rFonts w:ascii="Times New Roman" w:eastAsia="A" w:hAnsi="Times New Roman"/>
          <w:b w:val="0"/>
          <w:sz w:val="24"/>
          <w:szCs w:val="24"/>
        </w:rPr>
        <w:t xml:space="preserve">В соответствии с Бюджетным кодексом Российской Федерации Администрация </w:t>
      </w:r>
      <w:r w:rsidR="007F20E3" w:rsidRPr="00403271">
        <w:rPr>
          <w:rStyle w:val="a3"/>
          <w:rFonts w:ascii="Times New Roman" w:eastAsia="A" w:hAnsi="Times New Roman"/>
          <w:color w:val="000000" w:themeColor="text1"/>
          <w:sz w:val="24"/>
          <w:szCs w:val="24"/>
        </w:rPr>
        <w:t>Каракульского</w:t>
      </w:r>
      <w:r w:rsidR="007F20E3" w:rsidRPr="00403271">
        <w:rPr>
          <w:rFonts w:ascii="Times New Roman" w:eastAsia="A" w:hAnsi="Times New Roman"/>
          <w:b w:val="0"/>
          <w:sz w:val="24"/>
          <w:szCs w:val="24"/>
        </w:rPr>
        <w:t xml:space="preserve"> </w:t>
      </w:r>
      <w:r w:rsidRPr="00403271">
        <w:rPr>
          <w:rFonts w:ascii="Times New Roman" w:eastAsia="A" w:hAnsi="Times New Roman"/>
          <w:b w:val="0"/>
          <w:sz w:val="24"/>
          <w:szCs w:val="24"/>
        </w:rPr>
        <w:t xml:space="preserve">сельского поселения Октябрьского муниципального района </w:t>
      </w:r>
    </w:p>
    <w:p w:rsidR="00A1272A" w:rsidRPr="00403271" w:rsidRDefault="00A1272A" w:rsidP="00A1272A">
      <w:pPr>
        <w:pStyle w:val="1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403271">
        <w:rPr>
          <w:rFonts w:ascii="Times New Roman" w:eastAsia="A" w:hAnsi="Times New Roman"/>
          <w:b w:val="0"/>
          <w:sz w:val="24"/>
          <w:szCs w:val="24"/>
        </w:rPr>
        <w:t>ПОСТАНОВЛЯЕТ</w:t>
      </w:r>
      <w:r w:rsidRPr="00403271">
        <w:rPr>
          <w:rFonts w:ascii="Times New Roman" w:hAnsi="Times New Roman"/>
          <w:b w:val="0"/>
          <w:sz w:val="24"/>
          <w:szCs w:val="24"/>
        </w:rPr>
        <w:t>:</w:t>
      </w:r>
    </w:p>
    <w:p w:rsidR="00A1272A" w:rsidRPr="00403271" w:rsidRDefault="00A1272A" w:rsidP="00A1272A">
      <w:pPr>
        <w:tabs>
          <w:tab w:val="left" w:pos="3969"/>
        </w:tabs>
        <w:ind w:firstLine="709"/>
        <w:jc w:val="both"/>
        <w:rPr>
          <w:rFonts w:eastAsia="A"/>
        </w:rPr>
      </w:pPr>
      <w:r w:rsidRPr="00403271">
        <w:rPr>
          <w:rFonts w:eastAsia="A"/>
        </w:rPr>
        <w:t xml:space="preserve">1. Утвердить прилагаемую муниципальную программу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 xml:space="preserve">сельского поселения «Развитие дорожного хозяйства </w:t>
      </w:r>
      <w:r w:rsidRPr="00403271">
        <w:rPr>
          <w:rFonts w:eastAsia="A"/>
          <w:color w:val="000000" w:themeColor="text1"/>
        </w:rPr>
        <w:t xml:space="preserve">в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>сельском поселении</w:t>
      </w:r>
      <w:r w:rsidRPr="00403271">
        <w:rPr>
          <w:rStyle w:val="a3"/>
          <w:rFonts w:eastAsia="A"/>
        </w:rPr>
        <w:t xml:space="preserve">» </w:t>
      </w:r>
      <w:r w:rsidRPr="00403271">
        <w:rPr>
          <w:rFonts w:eastAsia="A"/>
        </w:rPr>
        <w:t xml:space="preserve"> </w:t>
      </w:r>
      <w:r w:rsidR="0084053F">
        <w:t>(приложение 1)</w:t>
      </w:r>
    </w:p>
    <w:p w:rsidR="00A1272A" w:rsidRPr="00403271" w:rsidRDefault="00A1272A" w:rsidP="00A1272A">
      <w:pPr>
        <w:ind w:firstLine="709"/>
        <w:jc w:val="both"/>
        <w:rPr>
          <w:rFonts w:eastAsia="A"/>
        </w:rPr>
      </w:pPr>
      <w:r w:rsidRPr="00403271">
        <w:rPr>
          <w:rFonts w:eastAsia="A"/>
        </w:rPr>
        <w:t xml:space="preserve">2. Контроль над выполнением мероприятий муниципальной программы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>сельского поселения</w:t>
      </w:r>
      <w:r w:rsidRPr="00403271">
        <w:rPr>
          <w:rFonts w:eastAsia="A"/>
          <w:b/>
        </w:rPr>
        <w:t xml:space="preserve"> </w:t>
      </w:r>
      <w:r w:rsidRPr="00403271">
        <w:rPr>
          <w:rFonts w:eastAsia="A"/>
        </w:rPr>
        <w:t xml:space="preserve">«Развитие дорожного хозяйства в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7F20E3" w:rsidRPr="00403271">
        <w:rPr>
          <w:rFonts w:eastAsia="A"/>
        </w:rPr>
        <w:t xml:space="preserve"> </w:t>
      </w:r>
      <w:r w:rsidRPr="00403271">
        <w:rPr>
          <w:rFonts w:eastAsia="A"/>
        </w:rPr>
        <w:t>сельском поселении</w:t>
      </w:r>
      <w:r w:rsidRPr="00403271">
        <w:rPr>
          <w:rStyle w:val="a3"/>
          <w:rFonts w:eastAsia="A"/>
        </w:rPr>
        <w:t xml:space="preserve">» </w:t>
      </w:r>
      <w:r w:rsidRPr="00403271">
        <w:rPr>
          <w:rFonts w:eastAsia="A"/>
        </w:rPr>
        <w:t xml:space="preserve"> оставляю за собой.</w:t>
      </w:r>
    </w:p>
    <w:p w:rsidR="00A1272A" w:rsidRPr="00403271" w:rsidRDefault="00A1272A" w:rsidP="00A1272A">
      <w:pPr>
        <w:ind w:firstLine="720"/>
        <w:jc w:val="both"/>
        <w:rPr>
          <w:rFonts w:eastAsia="A"/>
        </w:rPr>
      </w:pPr>
      <w:r w:rsidRPr="00403271">
        <w:rPr>
          <w:rFonts w:eastAsia="A"/>
        </w:rPr>
        <w:t xml:space="preserve">3. </w:t>
      </w:r>
      <w:r w:rsidRPr="00403271">
        <w:rPr>
          <w:spacing w:val="-5"/>
        </w:rPr>
        <w:t>Настоящее постановление вступает в силу с момента подписания и распространяет своё действие на правоотношения, возникшие с 01.01.2022 года.</w:t>
      </w:r>
    </w:p>
    <w:p w:rsidR="00A1272A" w:rsidRPr="00403271" w:rsidRDefault="00A1272A" w:rsidP="00A1272A">
      <w:pPr>
        <w:ind w:left="720"/>
        <w:jc w:val="both"/>
        <w:rPr>
          <w:rFonts w:eastAsia="A"/>
        </w:rPr>
      </w:pPr>
    </w:p>
    <w:p w:rsidR="00A1272A" w:rsidRPr="00403271" w:rsidRDefault="00A1272A" w:rsidP="00A1272A">
      <w:pPr>
        <w:ind w:firstLine="709"/>
        <w:jc w:val="both"/>
        <w:rPr>
          <w:rFonts w:eastAsia="A"/>
        </w:rPr>
      </w:pPr>
    </w:p>
    <w:p w:rsidR="00A1272A" w:rsidRPr="00403271" w:rsidRDefault="00A1272A" w:rsidP="00A1272A">
      <w:pPr>
        <w:ind w:firstLine="709"/>
        <w:jc w:val="both"/>
        <w:rPr>
          <w:rFonts w:eastAsia="A"/>
        </w:rPr>
      </w:pPr>
    </w:p>
    <w:p w:rsidR="00A1272A" w:rsidRPr="00403271" w:rsidRDefault="00A1272A" w:rsidP="00A1272A">
      <w:pPr>
        <w:ind w:firstLine="709"/>
        <w:jc w:val="both"/>
        <w:rPr>
          <w:rFonts w:eastAsia="A"/>
        </w:rPr>
      </w:pPr>
    </w:p>
    <w:p w:rsidR="00A1272A" w:rsidRPr="00403271" w:rsidRDefault="00A1272A" w:rsidP="00A1272A">
      <w:pPr>
        <w:jc w:val="both"/>
        <w:rPr>
          <w:rFonts w:eastAsia="A"/>
        </w:rPr>
      </w:pPr>
      <w:r w:rsidRPr="00403271">
        <w:rPr>
          <w:rFonts w:eastAsia="A"/>
        </w:rPr>
        <w:t>Глава</w:t>
      </w:r>
      <w:r w:rsidRPr="00403271">
        <w:rPr>
          <w:rFonts w:eastAsia="A"/>
        </w:rPr>
        <w:tab/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Pr="00403271">
        <w:rPr>
          <w:rFonts w:eastAsia="A"/>
        </w:rPr>
        <w:t xml:space="preserve"> сельского поселения                                               </w:t>
      </w:r>
      <w:r w:rsidR="007F20E3" w:rsidRPr="00403271">
        <w:rPr>
          <w:rFonts w:eastAsia="A"/>
        </w:rPr>
        <w:t>Г.В.Тишанькина</w:t>
      </w:r>
      <w:r w:rsidRPr="00403271">
        <w:rPr>
          <w:rFonts w:eastAsia="A"/>
        </w:rPr>
        <w:t xml:space="preserve">                   </w:t>
      </w:r>
      <w:r w:rsidRPr="00403271">
        <w:rPr>
          <w:rFonts w:eastAsia="A"/>
        </w:rPr>
        <w:tab/>
        <w:t xml:space="preserve">                                           </w:t>
      </w:r>
    </w:p>
    <w:p w:rsidR="00A1272A" w:rsidRPr="00403271" w:rsidRDefault="00A1272A" w:rsidP="00A1272A"/>
    <w:p w:rsidR="00A1272A" w:rsidRPr="00403271" w:rsidRDefault="00A1272A" w:rsidP="00A1272A"/>
    <w:p w:rsidR="00A1272A" w:rsidRPr="00403271" w:rsidRDefault="00A1272A" w:rsidP="00A1272A"/>
    <w:p w:rsidR="00A1272A" w:rsidRPr="00403271" w:rsidRDefault="00A1272A" w:rsidP="00A1272A"/>
    <w:p w:rsidR="004F6093" w:rsidRPr="00403271" w:rsidRDefault="004F6093"/>
    <w:p w:rsidR="00A1272A" w:rsidRPr="00403271" w:rsidRDefault="00A1272A"/>
    <w:p w:rsidR="00A1272A" w:rsidRPr="00403271" w:rsidRDefault="00A1272A"/>
    <w:p w:rsidR="00A1272A" w:rsidRPr="00403271" w:rsidRDefault="00A1272A"/>
    <w:p w:rsidR="00A1272A" w:rsidRPr="00403271" w:rsidRDefault="00A1272A"/>
    <w:p w:rsidR="00A1272A" w:rsidRDefault="00A1272A"/>
    <w:p w:rsidR="00403271" w:rsidRDefault="00403271"/>
    <w:p w:rsidR="00403271" w:rsidRDefault="00403271"/>
    <w:p w:rsidR="0084053F" w:rsidRPr="00403271" w:rsidRDefault="0084053F"/>
    <w:p w:rsidR="00A1272A" w:rsidRPr="00403271" w:rsidRDefault="00A1272A"/>
    <w:p w:rsidR="00A1272A" w:rsidRPr="00403271" w:rsidRDefault="00A1272A"/>
    <w:p w:rsidR="00A1272A" w:rsidRPr="00403271" w:rsidRDefault="00A1272A" w:rsidP="00A1272A">
      <w:pPr>
        <w:ind w:firstLine="709"/>
        <w:jc w:val="center"/>
      </w:pPr>
      <w:r w:rsidRPr="00403271">
        <w:lastRenderedPageBreak/>
        <w:t>ПАСПОРТ</w:t>
      </w:r>
    </w:p>
    <w:p w:rsidR="00A1272A" w:rsidRPr="00403271" w:rsidRDefault="00A1272A" w:rsidP="00A1272A">
      <w:pPr>
        <w:ind w:firstLine="709"/>
        <w:jc w:val="center"/>
      </w:pPr>
      <w:r w:rsidRPr="00403271">
        <w:t xml:space="preserve">муниципальной программы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7F20E3" w:rsidRPr="00403271">
        <w:t xml:space="preserve"> </w:t>
      </w:r>
      <w:r w:rsidRPr="00403271">
        <w:t xml:space="preserve">сельского поселения </w:t>
      </w:r>
    </w:p>
    <w:p w:rsidR="00A1272A" w:rsidRPr="00403271" w:rsidRDefault="00A1272A" w:rsidP="00A1272A">
      <w:pPr>
        <w:ind w:firstLine="709"/>
        <w:jc w:val="center"/>
      </w:pPr>
      <w:r w:rsidRPr="00403271">
        <w:t xml:space="preserve">«Развитие дорожного хозяйства в </w:t>
      </w:r>
      <w:r w:rsidR="007F20E3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7F20E3" w:rsidRPr="00403271">
        <w:t xml:space="preserve"> </w:t>
      </w:r>
      <w:r w:rsidRPr="00403271">
        <w:t>сельском поселении»</w:t>
      </w:r>
    </w:p>
    <w:p w:rsidR="00A1272A" w:rsidRPr="00403271" w:rsidRDefault="00A1272A" w:rsidP="00A1272A">
      <w:pPr>
        <w:ind w:firstLine="709"/>
        <w:jc w:val="center"/>
      </w:pPr>
      <w:r w:rsidRPr="00403271">
        <w:t xml:space="preserve"> </w:t>
      </w:r>
    </w:p>
    <w:p w:rsidR="00A1272A" w:rsidRPr="00403271" w:rsidRDefault="00A1272A" w:rsidP="00A1272A">
      <w:pPr>
        <w:ind w:firstLine="709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7938"/>
      </w:tblGrid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1272A" w:rsidRPr="00403271" w:rsidRDefault="007F20E3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  <w:sz w:val="24"/>
                <w:szCs w:val="24"/>
              </w:rPr>
              <w:t>Каракульского</w:t>
            </w: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2A" w:rsidRPr="004032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Соисполнители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1272A" w:rsidRPr="00403271" w:rsidRDefault="007F20E3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  <w:sz w:val="24"/>
                <w:szCs w:val="24"/>
              </w:rPr>
              <w:t>Каракульского</w:t>
            </w: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2A" w:rsidRPr="004032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</w:tc>
      </w:tr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1272A" w:rsidRPr="00403271" w:rsidTr="00F7146D">
        <w:tc>
          <w:tcPr>
            <w:tcW w:w="2518" w:type="dxa"/>
            <w:vAlign w:val="center"/>
          </w:tcPr>
          <w:p w:rsidR="00A1272A" w:rsidRPr="00403271" w:rsidRDefault="00A1272A" w:rsidP="00F7146D">
            <w:pPr>
              <w:ind w:right="-108"/>
            </w:pPr>
            <w:r w:rsidRPr="00403271">
              <w:t>Проекты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403271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1272A" w:rsidRPr="00403271" w:rsidTr="00F7146D">
        <w:trPr>
          <w:trHeight w:val="127"/>
        </w:trPr>
        <w:tc>
          <w:tcPr>
            <w:tcW w:w="2518" w:type="dxa"/>
          </w:tcPr>
          <w:p w:rsidR="00A1272A" w:rsidRPr="00403271" w:rsidRDefault="00A1272A" w:rsidP="00F7146D">
            <w:r w:rsidRPr="00403271">
              <w:t xml:space="preserve">Основная цель         </w:t>
            </w:r>
            <w:proofErr w:type="gramStart"/>
            <w:r w:rsidRPr="00403271">
              <w:t xml:space="preserve">( </w:t>
            </w:r>
            <w:proofErr w:type="gramEnd"/>
            <w:r w:rsidRPr="00403271">
              <w:t>основные цели) муниципальной программы</w:t>
            </w:r>
          </w:p>
        </w:tc>
        <w:tc>
          <w:tcPr>
            <w:tcW w:w="7938" w:type="dxa"/>
          </w:tcPr>
          <w:p w:rsidR="00A1272A" w:rsidRPr="00403271" w:rsidRDefault="007F20E3" w:rsidP="007F20E3">
            <w:pPr>
              <w:pStyle w:val="a6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 xml:space="preserve">формирование и развитие сети автомобильных дорог общего пользования в </w:t>
            </w:r>
            <w:r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Каракульском</w:t>
            </w:r>
            <w:r w:rsidRPr="00403271">
              <w:t xml:space="preserve"> </w:t>
            </w:r>
            <w:r w:rsidR="00A1272A" w:rsidRPr="00403271">
              <w:t>сельском поселении;</w:t>
            </w:r>
          </w:p>
          <w:p w:rsidR="00A1272A" w:rsidRPr="00403271" w:rsidRDefault="007F20E3" w:rsidP="007F20E3">
            <w:pPr>
              <w:pStyle w:val="a6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обеспечение качества, доступности и конкурентоспособности транспортных услуг для населения и хозяйствующих субъектов;</w:t>
            </w:r>
          </w:p>
          <w:p w:rsidR="00A1272A" w:rsidRPr="00403271" w:rsidRDefault="007F20E3" w:rsidP="007F20E3">
            <w:pPr>
              <w:pStyle w:val="a6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 xml:space="preserve">повышение комплексной безопасности и устойчивости транспортной системы в части сети автомобильных дорог общего пользования в </w:t>
            </w:r>
            <w:r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Каракульском</w:t>
            </w:r>
            <w:r w:rsidRPr="00403271">
              <w:t xml:space="preserve"> </w:t>
            </w:r>
            <w:r w:rsidR="00A1272A" w:rsidRPr="00403271">
              <w:t>сельском поселении.</w:t>
            </w:r>
          </w:p>
        </w:tc>
      </w:tr>
      <w:tr w:rsidR="00A1272A" w:rsidRPr="00403271" w:rsidTr="00F7146D">
        <w:tc>
          <w:tcPr>
            <w:tcW w:w="2518" w:type="dxa"/>
          </w:tcPr>
          <w:p w:rsidR="00A1272A" w:rsidRPr="00403271" w:rsidRDefault="00A1272A" w:rsidP="00F7146D">
            <w:pPr>
              <w:tabs>
                <w:tab w:val="left" w:pos="2552"/>
              </w:tabs>
              <w:ind w:right="-108"/>
            </w:pPr>
            <w:r w:rsidRPr="00403271">
              <w:t>Основные задачи муниципальной программы</w:t>
            </w:r>
          </w:p>
        </w:tc>
        <w:tc>
          <w:tcPr>
            <w:tcW w:w="7938" w:type="dxa"/>
          </w:tcPr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увеличение протяженности автомобильных дорог, соответствующих нормативным требованиям;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совершенствование существующих и создание новых оптимальных региональных маршрутов движения;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увеличение пропускной способности существующей дорожной сети;</w:t>
            </w:r>
          </w:p>
          <w:p w:rsidR="00A1272A" w:rsidRPr="00403271" w:rsidRDefault="00A1272A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улучшение технического состояния и потребительских </w:t>
            </w:r>
            <w:proofErr w:type="gramStart"/>
            <w:r w:rsidRPr="00403271">
              <w:t>свойств</w:t>
            </w:r>
            <w:proofErr w:type="gramEnd"/>
            <w:r w:rsidRPr="00403271">
              <w:t xml:space="preserve"> автомобильных дорог;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создание условий для формирования единой дорожной сети, круглогодично доступной для населения;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обеспечение устойчивого функционирования дорожной сети;</w:t>
            </w:r>
          </w:p>
          <w:p w:rsidR="00A1272A" w:rsidRPr="00403271" w:rsidRDefault="00A1272A" w:rsidP="007F20E3">
            <w:pPr>
              <w:pStyle w:val="consplusnonformat0"/>
              <w:spacing w:before="0" w:beforeAutospacing="0" w:after="0" w:afterAutospacing="0"/>
            </w:pPr>
            <w:r w:rsidRPr="00403271">
              <w:t>повышение безопасности дорожного движения</w:t>
            </w:r>
          </w:p>
        </w:tc>
      </w:tr>
      <w:tr w:rsidR="00A1272A" w:rsidRPr="00403271" w:rsidTr="00F7146D">
        <w:trPr>
          <w:trHeight w:val="1691"/>
        </w:trPr>
        <w:tc>
          <w:tcPr>
            <w:tcW w:w="2518" w:type="dxa"/>
          </w:tcPr>
          <w:p w:rsidR="00A1272A" w:rsidRPr="00403271" w:rsidRDefault="00A1272A" w:rsidP="00F7146D">
            <w:pPr>
              <w:ind w:right="-108"/>
            </w:pPr>
            <w:r w:rsidRPr="00403271">
              <w:t xml:space="preserve">Целевые показатели (индикаторы) конечного результата </w:t>
            </w:r>
            <w:proofErr w:type="gramStart"/>
            <w:r w:rsidRPr="00403271">
              <w:t xml:space="preserve">( </w:t>
            </w:r>
            <w:proofErr w:type="gramEnd"/>
            <w:r w:rsidRPr="00403271">
              <w:t>показатели проекта)</w:t>
            </w:r>
          </w:p>
        </w:tc>
        <w:tc>
          <w:tcPr>
            <w:tcW w:w="7938" w:type="dxa"/>
          </w:tcPr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протяженность отремонтированных автомобильных дорог общего пользования  муниципального значения, километров;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доля автомобильных дорог общего пользования  муниципального значения, соответствующих нормативным требованиям к транспортно-эксплуатационным показателям, процентов;</w:t>
            </w:r>
          </w:p>
          <w:p w:rsidR="00A1272A" w:rsidRPr="00403271" w:rsidRDefault="007F20E3" w:rsidP="007F20E3">
            <w:pPr>
              <w:pStyle w:val="consplusnonformat0"/>
              <w:spacing w:before="0" w:beforeAutospacing="0" w:after="0" w:afterAutospacing="0"/>
            </w:pPr>
            <w:r w:rsidRPr="00403271">
              <w:t xml:space="preserve">- </w:t>
            </w:r>
            <w:r w:rsidR="00A1272A" w:rsidRPr="00403271">
              <w:t>доля автомобильных дорог общего пользования  муниципального значения с усовершенствованным типом покрытия, процентов</w:t>
            </w:r>
          </w:p>
        </w:tc>
      </w:tr>
      <w:tr w:rsidR="00A1272A" w:rsidRPr="00403271" w:rsidTr="00F7146D">
        <w:trPr>
          <w:trHeight w:val="1306"/>
        </w:trPr>
        <w:tc>
          <w:tcPr>
            <w:tcW w:w="2518" w:type="dxa"/>
          </w:tcPr>
          <w:p w:rsidR="00A1272A" w:rsidRPr="00403271" w:rsidRDefault="00A1272A" w:rsidP="00F7146D">
            <w:pPr>
              <w:ind w:right="-108"/>
            </w:pPr>
            <w:r w:rsidRPr="00403271">
              <w:t>Сроки и этапы реализации муниципальной программы</w:t>
            </w:r>
          </w:p>
        </w:tc>
        <w:tc>
          <w:tcPr>
            <w:tcW w:w="7938" w:type="dxa"/>
          </w:tcPr>
          <w:p w:rsidR="00A1272A" w:rsidRPr="00403271" w:rsidRDefault="00A1272A" w:rsidP="00F714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с 01.01.2022 года по 31.12.2022 года</w:t>
            </w:r>
          </w:p>
        </w:tc>
      </w:tr>
      <w:tr w:rsidR="00A1272A" w:rsidRPr="00403271" w:rsidTr="00F7146D">
        <w:trPr>
          <w:trHeight w:val="1801"/>
        </w:trPr>
        <w:tc>
          <w:tcPr>
            <w:tcW w:w="2518" w:type="dxa"/>
          </w:tcPr>
          <w:p w:rsidR="00A1272A" w:rsidRPr="00403271" w:rsidRDefault="00A1272A" w:rsidP="00F7146D">
            <w:pPr>
              <w:ind w:right="-108"/>
            </w:pPr>
            <w:r w:rsidRPr="00403271">
              <w:t>Объемы бюджетных ассигнований муниципальной программы</w:t>
            </w:r>
          </w:p>
          <w:p w:rsidR="00A1272A" w:rsidRPr="00403271" w:rsidRDefault="00A1272A" w:rsidP="00F7146D">
            <w:pPr>
              <w:ind w:right="-108"/>
            </w:pPr>
          </w:p>
          <w:p w:rsidR="00A1272A" w:rsidRPr="00403271" w:rsidRDefault="00A1272A" w:rsidP="00F7146D">
            <w:pPr>
              <w:ind w:right="-108"/>
            </w:pPr>
          </w:p>
        </w:tc>
        <w:tc>
          <w:tcPr>
            <w:tcW w:w="7938" w:type="dxa"/>
          </w:tcPr>
          <w:p w:rsidR="00A1272A" w:rsidRPr="00403271" w:rsidRDefault="00A1272A" w:rsidP="00F7146D">
            <w:pPr>
              <w:jc w:val="both"/>
            </w:pPr>
            <w:r w:rsidRPr="00403271">
              <w:t xml:space="preserve">объем бюджетных ассигнований </w:t>
            </w:r>
            <w:r w:rsidR="007F20E3" w:rsidRPr="00403271">
              <w:rPr>
                <w:rStyle w:val="a3"/>
                <w:rFonts w:eastAsia="A"/>
                <w:b w:val="0"/>
                <w:color w:val="000000" w:themeColor="text1"/>
              </w:rPr>
              <w:t>Каракульского</w:t>
            </w:r>
            <w:r w:rsidR="007F20E3" w:rsidRPr="00403271">
              <w:t xml:space="preserve"> </w:t>
            </w:r>
            <w:r w:rsidRPr="00403271">
              <w:t xml:space="preserve">сельского поселения    на    реализацию    муниципальной     программы </w:t>
            </w:r>
          </w:p>
          <w:p w:rsidR="00A1272A" w:rsidRPr="00403271" w:rsidRDefault="00A1272A" w:rsidP="00F7146D">
            <w:pPr>
              <w:jc w:val="both"/>
            </w:pPr>
            <w:r w:rsidRPr="00403271">
              <w:t>в 2022-2024</w:t>
            </w:r>
            <w:r w:rsidRPr="00403271">
              <w:rPr>
                <w:color w:val="0000FF"/>
              </w:rPr>
              <w:t xml:space="preserve"> </w:t>
            </w:r>
            <w:r w:rsidRPr="00403271">
              <w:t xml:space="preserve">годах составляет </w:t>
            </w:r>
            <w:r w:rsidR="007F20E3" w:rsidRPr="00403271">
              <w:rPr>
                <w:color w:val="0000FF"/>
              </w:rPr>
              <w:t>3 624,56</w:t>
            </w:r>
            <w:r w:rsidRPr="00403271">
              <w:t xml:space="preserve"> тыс. рублей, в том числе     </w:t>
            </w:r>
          </w:p>
          <w:p w:rsidR="00A1272A" w:rsidRPr="00403271" w:rsidRDefault="00A1272A" w:rsidP="00F7146D">
            <w:pPr>
              <w:jc w:val="both"/>
            </w:pPr>
            <w:r w:rsidRPr="00403271">
              <w:t xml:space="preserve">- 2022г. – </w:t>
            </w:r>
            <w:r w:rsidR="007F20E3" w:rsidRPr="00403271">
              <w:rPr>
                <w:color w:val="0000FF"/>
              </w:rPr>
              <w:t>1 184,48</w:t>
            </w:r>
            <w:r w:rsidRPr="00403271">
              <w:rPr>
                <w:color w:val="0000FF"/>
              </w:rPr>
              <w:t xml:space="preserve"> тыс.</w:t>
            </w:r>
            <w:r w:rsidRPr="00403271">
              <w:t xml:space="preserve"> руб., </w:t>
            </w:r>
          </w:p>
          <w:p w:rsidR="00A1272A" w:rsidRPr="00403271" w:rsidRDefault="00A1272A" w:rsidP="00F7146D">
            <w:pPr>
              <w:jc w:val="both"/>
            </w:pPr>
            <w:r w:rsidRPr="00403271">
              <w:t>- 2023г. – </w:t>
            </w:r>
            <w:r w:rsidR="007F20E3" w:rsidRPr="00403271">
              <w:rPr>
                <w:color w:val="0000FF"/>
              </w:rPr>
              <w:t>1 185,00</w:t>
            </w:r>
            <w:r w:rsidRPr="00403271">
              <w:rPr>
                <w:color w:val="0000FF"/>
              </w:rPr>
              <w:t xml:space="preserve"> тыс.</w:t>
            </w:r>
            <w:r w:rsidRPr="00403271">
              <w:t xml:space="preserve"> руб.,</w:t>
            </w:r>
          </w:p>
          <w:p w:rsidR="00A1272A" w:rsidRPr="00403271" w:rsidRDefault="00A1272A" w:rsidP="00F7146D">
            <w:pPr>
              <w:jc w:val="both"/>
            </w:pPr>
            <w:r w:rsidRPr="00403271">
              <w:t xml:space="preserve">- 2024г. – </w:t>
            </w:r>
            <w:r w:rsidR="007F20E3" w:rsidRPr="00403271">
              <w:rPr>
                <w:color w:val="0000FF"/>
              </w:rPr>
              <w:t>1 255,08</w:t>
            </w:r>
            <w:r w:rsidRPr="00403271">
              <w:rPr>
                <w:color w:val="0000FF"/>
              </w:rPr>
              <w:t xml:space="preserve"> тыс.</w:t>
            </w:r>
            <w:r w:rsidRPr="00403271">
              <w:t xml:space="preserve"> руб.</w:t>
            </w:r>
          </w:p>
        </w:tc>
      </w:tr>
      <w:tr w:rsidR="00A1272A" w:rsidRPr="00403271" w:rsidTr="00F7146D">
        <w:tc>
          <w:tcPr>
            <w:tcW w:w="2518" w:type="dxa"/>
          </w:tcPr>
          <w:p w:rsidR="00A1272A" w:rsidRPr="00403271" w:rsidRDefault="00A1272A" w:rsidP="00F7146D">
            <w:pPr>
              <w:ind w:right="-108"/>
              <w:jc w:val="both"/>
            </w:pPr>
            <w:r w:rsidRPr="00403271"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A1272A" w:rsidRPr="00403271" w:rsidRDefault="00403271" w:rsidP="007F20E3">
            <w:pPr>
              <w:pStyle w:val="a6"/>
              <w:spacing w:before="0" w:beforeAutospacing="0" w:after="0" w:afterAutospacing="0"/>
            </w:pPr>
            <w:r w:rsidRPr="00403271">
              <w:t>-</w:t>
            </w:r>
            <w:r w:rsidR="00A1272A" w:rsidRPr="00403271">
              <w:t>успешное выполнение мероприятий муниципальн</w:t>
            </w:r>
            <w:r w:rsidRPr="00403271">
              <w:t xml:space="preserve">ой программы отремонтировать 25,42 </w:t>
            </w:r>
            <w:r w:rsidR="00A1272A" w:rsidRPr="00403271">
              <w:t>километра автомобильных дорог общего пользования муниципального значения;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rFonts w:ascii="Tahoma" w:hAnsi="Tahoma" w:cs="Tahoma"/>
                <w:color w:val="000000"/>
              </w:rPr>
            </w:pPr>
            <w:r w:rsidRPr="00403271">
              <w:rPr>
                <w:color w:val="000000"/>
              </w:rPr>
              <w:t xml:space="preserve">- увеличение эксплуатационных характеристик и срока </w:t>
            </w:r>
            <w:proofErr w:type="gramStart"/>
            <w:r w:rsidRPr="00403271">
              <w:rPr>
                <w:color w:val="000000"/>
              </w:rPr>
              <w:t>службы</w:t>
            </w:r>
            <w:proofErr w:type="gramEnd"/>
            <w:r w:rsidRPr="00403271">
              <w:rPr>
                <w:color w:val="000000"/>
              </w:rPr>
              <w:t xml:space="preserve"> автомобильных дорог и дворовых территорий многоквартирных домов, проездов к дворовым территориям многоквартирных домов населенных пунктов;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rFonts w:ascii="Tahoma" w:hAnsi="Tahoma" w:cs="Tahoma"/>
                <w:color w:val="000000"/>
              </w:rPr>
            </w:pPr>
            <w:r w:rsidRPr="00403271">
              <w:rPr>
                <w:color w:val="000000"/>
              </w:rPr>
              <w:t>- улучшение их внешнего облика;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rFonts w:ascii="Tahoma" w:hAnsi="Tahoma" w:cs="Tahoma"/>
                <w:color w:val="000000"/>
              </w:rPr>
            </w:pPr>
            <w:r w:rsidRPr="00403271">
              <w:rPr>
                <w:color w:val="000000"/>
              </w:rPr>
              <w:t>- снижение аварийности на дорогах;</w:t>
            </w:r>
          </w:p>
          <w:p w:rsidR="00403271" w:rsidRPr="00403271" w:rsidRDefault="00403271" w:rsidP="00403271">
            <w:pPr>
              <w:ind w:left="33" w:right="33"/>
              <w:jc w:val="both"/>
              <w:rPr>
                <w:color w:val="000000"/>
              </w:rPr>
            </w:pPr>
            <w:r w:rsidRPr="00403271">
              <w:rPr>
                <w:color w:val="000000"/>
              </w:rPr>
              <w:t>- увеличение пропускной способности дорог.</w:t>
            </w:r>
          </w:p>
          <w:p w:rsidR="00A1272A" w:rsidRPr="00403271" w:rsidRDefault="00403271" w:rsidP="00403271">
            <w:pPr>
              <w:pStyle w:val="a6"/>
              <w:spacing w:before="0" w:beforeAutospacing="0" w:after="0" w:afterAutospacing="0"/>
            </w:pPr>
            <w:r w:rsidRPr="00403271">
              <w:t>Реализация Программы должна обеспечить улучшение потребительских свойств улично-дорожной сети за счет проведения обслуживания и ремонта надлежащего качества.</w:t>
            </w:r>
            <w:r w:rsidRPr="00B009A9">
              <w:rPr>
                <w:sz w:val="28"/>
                <w:szCs w:val="28"/>
              </w:rPr>
              <w:t>  </w:t>
            </w:r>
          </w:p>
        </w:tc>
      </w:tr>
    </w:tbl>
    <w:p w:rsidR="00A1272A" w:rsidRPr="00403271" w:rsidRDefault="00A1272A" w:rsidP="00A1272A"/>
    <w:p w:rsidR="00A1272A" w:rsidRPr="00403271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3271">
        <w:rPr>
          <w:rFonts w:ascii="Times New Roman" w:hAnsi="Times New Roman" w:cs="Times New Roman"/>
          <w:b/>
          <w:sz w:val="24"/>
          <w:szCs w:val="24"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A1272A" w:rsidRPr="00403271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1272A" w:rsidRPr="00403271" w:rsidRDefault="00A1272A" w:rsidP="00A1272A">
      <w:pPr>
        <w:ind w:firstLine="708"/>
        <w:jc w:val="both"/>
      </w:pPr>
      <w:r w:rsidRPr="00403271">
        <w:t>В соответствии с Соглашением о передаче полномочий Октябрьского муниципального района в сфере дорожной деятельности</w:t>
      </w:r>
      <w:r w:rsidR="006228CA" w:rsidRPr="00403271">
        <w:rPr>
          <w:rStyle w:val="10"/>
          <w:rFonts w:ascii="Times New Roman" w:eastAsia="A" w:hAnsi="Times New Roman"/>
          <w:b w:val="0"/>
          <w:color w:val="000000" w:themeColor="text1"/>
          <w:sz w:val="24"/>
          <w:szCs w:val="24"/>
        </w:rPr>
        <w:t xml:space="preserve">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Pr="00403271">
        <w:t xml:space="preserve">  сельского поселения </w:t>
      </w:r>
      <w:r w:rsidR="006228CA" w:rsidRPr="00403271">
        <w:t>№ 15 от 11.01.2022</w:t>
      </w:r>
      <w:r w:rsidRPr="00403271">
        <w:t xml:space="preserve"> г.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A1272A" w:rsidRPr="00403271" w:rsidRDefault="00A1272A" w:rsidP="00A1272A">
      <w:pPr>
        <w:tabs>
          <w:tab w:val="num" w:pos="1923"/>
        </w:tabs>
        <w:jc w:val="both"/>
      </w:pPr>
      <w:r w:rsidRPr="00403271">
        <w:t xml:space="preserve">         </w:t>
      </w:r>
      <w:proofErr w:type="gramStart"/>
      <w:r w:rsidRPr="00403271">
        <w:t>- подпунктом 5 пункта 1 статьи 14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</w:t>
      </w:r>
      <w:proofErr w:type="gramEnd"/>
      <w:r w:rsidRPr="00403271">
        <w:t xml:space="preserve"> </w:t>
      </w:r>
      <w:proofErr w:type="gramStart"/>
      <w:r w:rsidRPr="00403271">
        <w:t>границах</w:t>
      </w:r>
      <w:proofErr w:type="gramEnd"/>
      <w:r w:rsidRPr="00403271">
        <w:t xml:space="preserve">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A1272A" w:rsidRPr="00403271" w:rsidRDefault="00A1272A" w:rsidP="00403271">
      <w:pPr>
        <w:ind w:firstLine="708"/>
        <w:jc w:val="both"/>
      </w:pPr>
      <w:proofErr w:type="gramStart"/>
      <w:r w:rsidRPr="00403271">
        <w:t>- подпунктом 5 пункта 1 статьи 15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движения на них,  а также осуществлению иных полномочий в области использования автомобильных дорог и осуществлению дорожной деятельности в</w:t>
      </w:r>
      <w:proofErr w:type="gramEnd"/>
      <w:r w:rsidRPr="00403271">
        <w:t xml:space="preserve"> </w:t>
      </w:r>
      <w:proofErr w:type="gramStart"/>
      <w:r w:rsidRPr="00403271">
        <w:t>соответствии</w:t>
      </w:r>
      <w:proofErr w:type="gramEnd"/>
      <w:r w:rsidRPr="00403271">
        <w:t xml:space="preserve"> с законодательством Российской Федерации</w:t>
      </w:r>
    </w:p>
    <w:p w:rsidR="00A1272A" w:rsidRPr="00403271" w:rsidRDefault="00A1272A" w:rsidP="00403271">
      <w:pPr>
        <w:ind w:firstLine="708"/>
        <w:jc w:val="both"/>
      </w:pPr>
      <w:r w:rsidRPr="00403271"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  <w:r w:rsidRPr="00403271">
        <w:br/>
        <w:t xml:space="preserve">      Для содержания и  </w:t>
      </w:r>
      <w:proofErr w:type="gramStart"/>
      <w:r w:rsidRPr="00403271">
        <w:t>ремонта</w:t>
      </w:r>
      <w:proofErr w:type="gramEnd"/>
      <w:r w:rsidRPr="00403271">
        <w:t xml:space="preserve"> автомобильных дорог, а также в целом на работах по поддержанию дорог в надлежащем состоянии, в бюджете сельского поселения запланировано </w:t>
      </w:r>
      <w:r w:rsidRPr="00403271">
        <w:rPr>
          <w:color w:val="0000FF"/>
        </w:rPr>
        <w:t xml:space="preserve"> </w:t>
      </w:r>
      <w:r w:rsidRPr="00403271">
        <w:t xml:space="preserve">на 2022 – 2024 годы </w:t>
      </w:r>
      <w:r w:rsidR="006228CA" w:rsidRPr="00403271">
        <w:t>3 624,56</w:t>
      </w:r>
      <w:r w:rsidRPr="00403271">
        <w:t xml:space="preserve"> тыс. руб.  Перед органами местного самоуправления стоит задача по совершенствованию и развитию сети автомобильных дорог</w:t>
      </w:r>
      <w:r w:rsidR="006228CA" w:rsidRPr="00403271">
        <w:rPr>
          <w:rStyle w:val="10"/>
          <w:rFonts w:ascii="Times New Roman" w:eastAsia="A" w:hAnsi="Times New Roman"/>
          <w:b w:val="0"/>
          <w:color w:val="000000" w:themeColor="text1"/>
          <w:sz w:val="24"/>
          <w:szCs w:val="24"/>
        </w:rPr>
        <w:t xml:space="preserve">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Pr="00403271">
        <w:t xml:space="preserve"> 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6228CA" w:rsidRPr="00403271">
        <w:t xml:space="preserve"> </w:t>
      </w:r>
      <w:r w:rsidRPr="00403271">
        <w:t>сельского поселения с доведением ее характеристик до нормативных с учетом ресурсных возможностей.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 Муниципальная целевая программа «Развитие дорожного хозяйства в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6228CA" w:rsidRPr="00403271">
        <w:t xml:space="preserve"> </w:t>
      </w:r>
      <w:r w:rsidRPr="00403271">
        <w:t xml:space="preserve">сельском поселении » на 2022 -2024 годы   ориентирована на увеличение общей мощности дорожной сети населённых пунктов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6228CA" w:rsidRPr="00403271">
        <w:t xml:space="preserve"> </w:t>
      </w:r>
      <w:r w:rsidRPr="00403271">
        <w:t>сельского поселения и автомобильных дорог местного значения, повышением их потребительских свойств.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 Анализ существующего состояния улично-дорожной сети </w:t>
      </w:r>
      <w:r w:rsidR="006228CA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6228CA" w:rsidRPr="00403271">
        <w:t xml:space="preserve"> </w:t>
      </w:r>
      <w:r w:rsidRPr="00403271">
        <w:t>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A1272A" w:rsidRPr="00403271" w:rsidRDefault="00A1272A" w:rsidP="00A1272A">
      <w:pPr>
        <w:ind w:firstLine="709"/>
        <w:jc w:val="both"/>
      </w:pPr>
      <w:r w:rsidRPr="00403271"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A1272A" w:rsidRPr="00403271" w:rsidRDefault="00A1272A" w:rsidP="00A1272A">
      <w:pPr>
        <w:ind w:firstLine="709"/>
        <w:jc w:val="both"/>
      </w:pPr>
      <w:r w:rsidRPr="00403271">
        <w:t>Несмотря на достигнутые результаты, по-прежнему остаются актуальными следующие проблемы:</w:t>
      </w:r>
    </w:p>
    <w:p w:rsidR="00A1272A" w:rsidRPr="00403271" w:rsidRDefault="00403271" w:rsidP="00A1272A">
      <w:pPr>
        <w:ind w:firstLine="709"/>
        <w:jc w:val="both"/>
      </w:pPr>
      <w:r w:rsidRPr="00403271">
        <w:t>25,42</w:t>
      </w:r>
      <w:r w:rsidR="00A1272A" w:rsidRPr="00403271">
        <w:t xml:space="preserve"> километра автомобильных дорог имеют грунтовое покрытие;</w:t>
      </w:r>
    </w:p>
    <w:p w:rsidR="00A1272A" w:rsidRPr="00403271" w:rsidRDefault="00A1272A" w:rsidP="00A1272A">
      <w:pPr>
        <w:shd w:val="clear" w:color="auto" w:fill="FFFFFF"/>
        <w:ind w:firstLine="709"/>
        <w:jc w:val="both"/>
      </w:pPr>
      <w:r w:rsidRPr="00403271"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Немаловажное значение в структуре опорной сети автомобильных дорог имеют автомобильные дороги местного значения. </w:t>
      </w:r>
      <w:proofErr w:type="gramStart"/>
      <w:r w:rsidRPr="00403271">
        <w:t>Большинство этих дорог с низкими техническими параметрами, грунтовые или имеют покрытие из песчано-гравийной смеси.</w:t>
      </w:r>
      <w:proofErr w:type="gramEnd"/>
      <w:r w:rsidRPr="00403271">
        <w:t xml:space="preserve"> Многие из этих дорог играют важную социальную роль, обеспечивая связь сельских и других населенных пунктов с общей транспортной сетью.</w:t>
      </w:r>
    </w:p>
    <w:p w:rsidR="00A1272A" w:rsidRPr="00403271" w:rsidRDefault="00A1272A" w:rsidP="00A1272A">
      <w:pPr>
        <w:ind w:firstLine="709"/>
        <w:jc w:val="both"/>
      </w:pPr>
      <w:r w:rsidRPr="00403271"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A1272A" w:rsidRPr="00403271" w:rsidRDefault="00A1272A" w:rsidP="00A1272A">
      <w:pPr>
        <w:ind w:firstLine="709"/>
        <w:jc w:val="both"/>
      </w:pPr>
      <w:r w:rsidRPr="00403271"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Всё вышеуказанное влияет на ограничение роста экономики </w:t>
      </w:r>
      <w:r w:rsidR="00403271" w:rsidRPr="00403271">
        <w:rPr>
          <w:rStyle w:val="a3"/>
          <w:rFonts w:eastAsia="A"/>
          <w:b w:val="0"/>
          <w:color w:val="000000" w:themeColor="text1"/>
        </w:rPr>
        <w:t>Каракульского</w:t>
      </w:r>
      <w:r w:rsidR="00403271" w:rsidRPr="00403271">
        <w:t xml:space="preserve"> </w:t>
      </w:r>
      <w:r w:rsidRPr="00403271">
        <w:t xml:space="preserve">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</w:t>
      </w:r>
      <w:r w:rsidR="00403271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="00403271" w:rsidRPr="00403271">
        <w:t xml:space="preserve"> </w:t>
      </w:r>
      <w:r w:rsidRPr="00403271">
        <w:t>сельском поселении»  на 2022 – 2024 годы.</w:t>
      </w:r>
    </w:p>
    <w:p w:rsidR="00403271" w:rsidRPr="00403271" w:rsidRDefault="00403271" w:rsidP="00403271">
      <w:pPr>
        <w:jc w:val="both"/>
      </w:pPr>
    </w:p>
    <w:p w:rsidR="00A1272A" w:rsidRPr="00403271" w:rsidRDefault="00AC19F8" w:rsidP="00A127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71">
        <w:rPr>
          <w:rFonts w:ascii="Times New Roman" w:hAnsi="Times New Roman" w:cs="Times New Roman"/>
          <w:b/>
          <w:sz w:val="24"/>
          <w:szCs w:val="24"/>
        </w:rPr>
        <w:t>Раздел 2. Основная цел</w:t>
      </w:r>
      <w:proofErr w:type="gramStart"/>
      <w:r w:rsidRPr="00403271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403271">
        <w:rPr>
          <w:rFonts w:ascii="Times New Roman" w:hAnsi="Times New Roman" w:cs="Times New Roman"/>
          <w:b/>
          <w:sz w:val="24"/>
          <w:szCs w:val="24"/>
        </w:rPr>
        <w:t>о</w:t>
      </w:r>
      <w:r w:rsidR="00A1272A" w:rsidRPr="00403271">
        <w:rPr>
          <w:rFonts w:ascii="Times New Roman" w:hAnsi="Times New Roman" w:cs="Times New Roman"/>
          <w:b/>
          <w:sz w:val="24"/>
          <w:szCs w:val="24"/>
        </w:rPr>
        <w:t>сновные цели</w:t>
      </w:r>
      <w:r w:rsidRPr="00403271">
        <w:rPr>
          <w:rFonts w:ascii="Times New Roman" w:hAnsi="Times New Roman" w:cs="Times New Roman"/>
          <w:b/>
          <w:sz w:val="24"/>
          <w:szCs w:val="24"/>
        </w:rPr>
        <w:t>)</w:t>
      </w:r>
      <w:r w:rsidR="00A1272A" w:rsidRPr="0040327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 </w:t>
      </w:r>
    </w:p>
    <w:p w:rsidR="00A1272A" w:rsidRPr="00403271" w:rsidRDefault="00A1272A" w:rsidP="00A127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72A" w:rsidRPr="00403271" w:rsidRDefault="00A1272A" w:rsidP="00A1272A">
      <w:pPr>
        <w:autoSpaceDE w:val="0"/>
        <w:autoSpaceDN w:val="0"/>
        <w:adjustRightInd w:val="0"/>
        <w:ind w:firstLine="709"/>
        <w:jc w:val="both"/>
      </w:pPr>
      <w:r w:rsidRPr="00403271">
        <w:t xml:space="preserve">1) формирование и развитие эффективной сети автомобильных дорог общего пользования в  </w:t>
      </w:r>
      <w:r w:rsidR="00403271" w:rsidRPr="00403271">
        <w:rPr>
          <w:rStyle w:val="a3"/>
          <w:rFonts w:eastAsia="A"/>
          <w:b w:val="0"/>
          <w:color w:val="000000" w:themeColor="text1"/>
        </w:rPr>
        <w:t>Каракульском</w:t>
      </w:r>
      <w:r w:rsidRPr="00403271">
        <w:t xml:space="preserve"> сельском поселении;</w:t>
      </w:r>
    </w:p>
    <w:p w:rsidR="00A1272A" w:rsidRPr="00403271" w:rsidRDefault="00A1272A" w:rsidP="00A1272A">
      <w:pPr>
        <w:ind w:firstLine="709"/>
        <w:jc w:val="both"/>
      </w:pPr>
      <w:r w:rsidRPr="00403271"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:rsidR="00A1272A" w:rsidRPr="00403271" w:rsidRDefault="00A1272A" w:rsidP="00A1272A">
      <w:pPr>
        <w:ind w:firstLine="709"/>
        <w:jc w:val="both"/>
      </w:pPr>
      <w:r w:rsidRPr="00403271"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Достижение цели по формированию и развитию эффективной сети автомобильных дорог общего пользования в </w:t>
      </w:r>
      <w:r w:rsidR="00403271" w:rsidRPr="00403271">
        <w:rPr>
          <w:rStyle w:val="a3"/>
          <w:rFonts w:eastAsia="A"/>
          <w:b w:val="0"/>
          <w:color w:val="000000" w:themeColor="text1"/>
        </w:rPr>
        <w:t xml:space="preserve">Каракульском </w:t>
      </w:r>
      <w:r w:rsidRPr="00403271">
        <w:t>сельском поселении обеспечивается в рамках решения задач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A1272A" w:rsidRPr="00403271" w:rsidRDefault="00A1272A" w:rsidP="00A1272A">
      <w:pPr>
        <w:ind w:firstLine="709"/>
        <w:jc w:val="both"/>
      </w:pPr>
      <w:r w:rsidRPr="00403271">
        <w:t xml:space="preserve"> Для достижения цели обеспечения качества, доступности и конкурентоспособности транспортных услуг для населения и хозяйствующих субъектов необходимо решить задачи по улучшению технического состояния и потребительских </w:t>
      </w:r>
      <w:proofErr w:type="gramStart"/>
      <w:r w:rsidRPr="00403271">
        <w:t>свойств</w:t>
      </w:r>
      <w:proofErr w:type="gramEnd"/>
      <w:r w:rsidRPr="00403271">
        <w:t xml:space="preserve"> автомобильных дорог, созданию условий для формирования единой дорожной сети, круглогодично доступной для населения.</w:t>
      </w:r>
    </w:p>
    <w:p w:rsidR="00A1272A" w:rsidRPr="00403271" w:rsidRDefault="00A1272A" w:rsidP="00A1272A">
      <w:pPr>
        <w:ind w:firstLine="709"/>
        <w:jc w:val="both"/>
      </w:pPr>
      <w:r w:rsidRPr="00403271">
        <w:t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безопасности дорожного движения и обеспечением устойчивого функционирования дорожной сети.</w:t>
      </w:r>
    </w:p>
    <w:p w:rsidR="00A1272A" w:rsidRPr="0076256D" w:rsidRDefault="00A1272A" w:rsidP="00403271">
      <w:pPr>
        <w:jc w:val="both"/>
        <w:rPr>
          <w:sz w:val="26"/>
          <w:szCs w:val="26"/>
        </w:rPr>
      </w:pPr>
    </w:p>
    <w:p w:rsidR="00A1272A" w:rsidRPr="003F7189" w:rsidRDefault="00AC19F8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7189">
        <w:rPr>
          <w:rFonts w:ascii="Times New Roman" w:hAnsi="Times New Roman" w:cs="Times New Roman"/>
          <w:b/>
          <w:sz w:val="24"/>
          <w:szCs w:val="24"/>
        </w:rPr>
        <w:t>Раздел 3. Перечень мероприятий</w:t>
      </w:r>
      <w:r w:rsidR="00A1272A" w:rsidRPr="003F71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A1272A" w:rsidRPr="003F7189" w:rsidRDefault="00FE2624" w:rsidP="00A1272A">
      <w:pPr>
        <w:shd w:val="clear" w:color="auto" w:fill="FFFFFF"/>
        <w:tabs>
          <w:tab w:val="left" w:pos="169"/>
        </w:tabs>
        <w:ind w:firstLine="709"/>
        <w:jc w:val="both"/>
      </w:pPr>
      <w:r w:rsidRPr="003F7189">
        <w:t xml:space="preserve">Реализация </w:t>
      </w:r>
      <w:r w:rsidR="00A1272A" w:rsidRPr="003F7189">
        <w:t xml:space="preserve">программы предусматривается в течение 2022 - 2024 годов. </w:t>
      </w:r>
    </w:p>
    <w:p w:rsidR="00FE2624" w:rsidRPr="003F7189" w:rsidRDefault="00FE2624" w:rsidP="00A1272A">
      <w:pPr>
        <w:shd w:val="clear" w:color="auto" w:fill="FFFFFF"/>
        <w:tabs>
          <w:tab w:val="left" w:pos="169"/>
        </w:tabs>
        <w:ind w:firstLine="709"/>
        <w:jc w:val="both"/>
      </w:pPr>
    </w:p>
    <w:tbl>
      <w:tblPr>
        <w:tblW w:w="11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968"/>
        <w:gridCol w:w="1854"/>
        <w:gridCol w:w="839"/>
        <w:gridCol w:w="1566"/>
        <w:gridCol w:w="1065"/>
        <w:gridCol w:w="1061"/>
        <w:gridCol w:w="1134"/>
        <w:gridCol w:w="1196"/>
      </w:tblGrid>
      <w:tr w:rsidR="00FE2624" w:rsidRPr="003F7189" w:rsidTr="003F7189">
        <w:trPr>
          <w:trHeight w:val="424"/>
        </w:trPr>
        <w:tc>
          <w:tcPr>
            <w:tcW w:w="726" w:type="dxa"/>
            <w:vMerge w:val="restart"/>
          </w:tcPr>
          <w:p w:rsidR="00FE2624" w:rsidRPr="003F7189" w:rsidRDefault="00FE2624" w:rsidP="005404E0">
            <w:r w:rsidRPr="003F7189">
              <w:t>№ п.п.</w:t>
            </w:r>
          </w:p>
        </w:tc>
        <w:tc>
          <w:tcPr>
            <w:tcW w:w="1968" w:type="dxa"/>
            <w:vMerge w:val="restart"/>
          </w:tcPr>
          <w:p w:rsidR="00FE2624" w:rsidRPr="003F7189" w:rsidRDefault="00FE2624" w:rsidP="005404E0">
            <w:r w:rsidRPr="003F7189"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FE2624" w:rsidRPr="003F7189" w:rsidRDefault="00FE2624" w:rsidP="005404E0">
            <w:r w:rsidRPr="003F7189">
              <w:t>Ответственный исполнитель, соисполнитель</w:t>
            </w:r>
          </w:p>
        </w:tc>
        <w:tc>
          <w:tcPr>
            <w:tcW w:w="839" w:type="dxa"/>
            <w:vMerge w:val="restart"/>
          </w:tcPr>
          <w:p w:rsidR="00FE2624" w:rsidRPr="003F7189" w:rsidRDefault="00FE2624" w:rsidP="005404E0">
            <w:r w:rsidRPr="003F7189">
              <w:t>Срок реализации</w:t>
            </w:r>
          </w:p>
        </w:tc>
        <w:tc>
          <w:tcPr>
            <w:tcW w:w="1566" w:type="dxa"/>
            <w:vMerge w:val="restart"/>
          </w:tcPr>
          <w:p w:rsidR="00FE2624" w:rsidRPr="003F7189" w:rsidRDefault="00FE2624" w:rsidP="005404E0">
            <w:r w:rsidRPr="003F7189">
              <w:t>Источник финансирования</w:t>
            </w:r>
          </w:p>
        </w:tc>
        <w:tc>
          <w:tcPr>
            <w:tcW w:w="4456" w:type="dxa"/>
            <w:gridSpan w:val="4"/>
          </w:tcPr>
          <w:p w:rsidR="00FE2624" w:rsidRPr="003F7189" w:rsidRDefault="00FE2624" w:rsidP="005404E0">
            <w:pPr>
              <w:jc w:val="center"/>
            </w:pPr>
            <w:r w:rsidRPr="003F7189">
              <w:t>Объем финансирования по годам реализации муниципальной программы, тыс</w:t>
            </w:r>
            <w:r w:rsidR="00F96C4B" w:rsidRPr="003F7189">
              <w:t>.</w:t>
            </w:r>
            <w:r w:rsidRPr="003F7189">
              <w:t xml:space="preserve"> рублей</w:t>
            </w:r>
          </w:p>
        </w:tc>
      </w:tr>
      <w:tr w:rsidR="00FE2624" w:rsidRPr="003F7189" w:rsidTr="003F7189">
        <w:trPr>
          <w:trHeight w:val="251"/>
        </w:trPr>
        <w:tc>
          <w:tcPr>
            <w:tcW w:w="726" w:type="dxa"/>
            <w:vMerge/>
          </w:tcPr>
          <w:p w:rsidR="00FE2624" w:rsidRPr="003F7189" w:rsidRDefault="00FE2624" w:rsidP="005404E0"/>
        </w:tc>
        <w:tc>
          <w:tcPr>
            <w:tcW w:w="1968" w:type="dxa"/>
            <w:vMerge/>
          </w:tcPr>
          <w:p w:rsidR="00FE2624" w:rsidRPr="003F7189" w:rsidRDefault="00FE2624" w:rsidP="005404E0"/>
        </w:tc>
        <w:tc>
          <w:tcPr>
            <w:tcW w:w="1854" w:type="dxa"/>
            <w:vMerge/>
          </w:tcPr>
          <w:p w:rsidR="00FE2624" w:rsidRPr="003F7189" w:rsidRDefault="00FE2624" w:rsidP="005404E0"/>
        </w:tc>
        <w:tc>
          <w:tcPr>
            <w:tcW w:w="839" w:type="dxa"/>
            <w:vMerge/>
          </w:tcPr>
          <w:p w:rsidR="00FE2624" w:rsidRPr="003F7189" w:rsidRDefault="00FE2624" w:rsidP="005404E0"/>
        </w:tc>
        <w:tc>
          <w:tcPr>
            <w:tcW w:w="1566" w:type="dxa"/>
            <w:vMerge/>
          </w:tcPr>
          <w:p w:rsidR="00FE2624" w:rsidRPr="003F7189" w:rsidRDefault="00FE2624" w:rsidP="005404E0"/>
        </w:tc>
        <w:tc>
          <w:tcPr>
            <w:tcW w:w="1065" w:type="dxa"/>
          </w:tcPr>
          <w:p w:rsidR="00FE2624" w:rsidRPr="003F7189" w:rsidRDefault="00FE2624" w:rsidP="005404E0">
            <w:r w:rsidRPr="003F7189">
              <w:t>Всего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2022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2023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2024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tabs>
                <w:tab w:val="left" w:pos="615"/>
                <w:tab w:val="left" w:pos="1233"/>
              </w:tabs>
              <w:jc w:val="both"/>
            </w:pPr>
            <w:r w:rsidRPr="003F7189">
              <w:t>3.1.</w:t>
            </w:r>
          </w:p>
        </w:tc>
        <w:tc>
          <w:tcPr>
            <w:tcW w:w="1968" w:type="dxa"/>
          </w:tcPr>
          <w:p w:rsidR="00FE2624" w:rsidRPr="003F7189" w:rsidRDefault="00FE2624" w:rsidP="005404E0">
            <w:pPr>
              <w:tabs>
                <w:tab w:val="left" w:pos="615"/>
                <w:tab w:val="left" w:pos="1233"/>
              </w:tabs>
              <w:jc w:val="both"/>
            </w:pPr>
            <w:r w:rsidRPr="003F7189">
              <w:t>Организационное обеспечение реализации Программы.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>3.1.1.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1B5E99" w:rsidP="00403271">
            <w:pPr>
              <w:jc w:val="both"/>
            </w:pPr>
            <w:r w:rsidRPr="003F7189">
              <w:t xml:space="preserve">Формирование и развитие сети автомобильных дорог общего пользования 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Каракульском </w:t>
            </w:r>
            <w:r w:rsidRPr="003F7189">
              <w:t>сельском поселении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>3.1.2.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FE2624" w:rsidP="005404E0">
            <w:pPr>
              <w:jc w:val="both"/>
            </w:pPr>
            <w:r w:rsidRPr="003F7189">
              <w:t>О</w:t>
            </w:r>
            <w:r w:rsidR="001B5E99" w:rsidRPr="003F7189">
              <w:t>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>3.2.</w:t>
            </w:r>
          </w:p>
        </w:tc>
        <w:tc>
          <w:tcPr>
            <w:tcW w:w="1968" w:type="dxa"/>
          </w:tcPr>
          <w:p w:rsidR="00FE2624" w:rsidRPr="003F7189" w:rsidRDefault="001B5E99" w:rsidP="005404E0">
            <w:pPr>
              <w:jc w:val="both"/>
            </w:pPr>
            <w:r w:rsidRPr="003F7189"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t xml:space="preserve">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3.2.1.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1B5E99" w:rsidP="005404E0">
            <w:pPr>
              <w:jc w:val="both"/>
            </w:pPr>
            <w:r w:rsidRPr="003F7189"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3.2.2.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3.2.3.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Увеличение пропускной способности существующей дорожной сети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3.2.4.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 xml:space="preserve">Улучшение технического состояния и потребительских </w:t>
            </w:r>
            <w:proofErr w:type="gramStart"/>
            <w:r w:rsidRPr="003F7189">
              <w:t>свойств</w:t>
            </w:r>
            <w:proofErr w:type="gramEnd"/>
            <w:r w:rsidRPr="003F7189">
              <w:t xml:space="preserve"> автомобильных дорог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3.2.5.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3.2.6.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Обеспечение устойчивого функционирования дорожной сети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t xml:space="preserve">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FE2624" w:rsidRPr="003F7189" w:rsidTr="003F7189">
        <w:tc>
          <w:tcPr>
            <w:tcW w:w="726" w:type="dxa"/>
          </w:tcPr>
          <w:p w:rsidR="00FE2624" w:rsidRPr="003F7189" w:rsidRDefault="00FE2624" w:rsidP="005404E0">
            <w:pPr>
              <w:jc w:val="both"/>
            </w:pPr>
            <w:r w:rsidRPr="003F7189">
              <w:t xml:space="preserve">3.2.7. </w:t>
            </w:r>
            <w:r w:rsidRPr="003F7189">
              <w:tab/>
            </w:r>
          </w:p>
        </w:tc>
        <w:tc>
          <w:tcPr>
            <w:tcW w:w="1968" w:type="dxa"/>
          </w:tcPr>
          <w:p w:rsidR="00FE2624" w:rsidRPr="003F7189" w:rsidRDefault="00D0524A" w:rsidP="005404E0">
            <w:pPr>
              <w:jc w:val="both"/>
            </w:pPr>
            <w:r w:rsidRPr="003F7189">
              <w:t>Повышение безопасности дорожного движения</w:t>
            </w:r>
          </w:p>
        </w:tc>
        <w:tc>
          <w:tcPr>
            <w:tcW w:w="1854" w:type="dxa"/>
          </w:tcPr>
          <w:p w:rsidR="00FE2624" w:rsidRPr="003F7189" w:rsidRDefault="00FE2624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FE2624" w:rsidRPr="003F7189" w:rsidRDefault="00FE2624" w:rsidP="005404E0">
            <w:r w:rsidRPr="003F7189">
              <w:t>2022-2024</w:t>
            </w:r>
          </w:p>
        </w:tc>
        <w:tc>
          <w:tcPr>
            <w:tcW w:w="1566" w:type="dxa"/>
          </w:tcPr>
          <w:p w:rsidR="00FE2624" w:rsidRPr="003F7189" w:rsidRDefault="00FE2624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061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34" w:type="dxa"/>
          </w:tcPr>
          <w:p w:rsidR="00FE2624" w:rsidRPr="003F7189" w:rsidRDefault="00FE2624" w:rsidP="005404E0">
            <w:r w:rsidRPr="003F7189">
              <w:t>0</w:t>
            </w:r>
          </w:p>
        </w:tc>
        <w:tc>
          <w:tcPr>
            <w:tcW w:w="1196" w:type="dxa"/>
          </w:tcPr>
          <w:p w:rsidR="00FE2624" w:rsidRPr="003F7189" w:rsidRDefault="00FE2624" w:rsidP="005404E0">
            <w:r w:rsidRPr="003F7189">
              <w:t>0</w:t>
            </w:r>
          </w:p>
        </w:tc>
      </w:tr>
      <w:tr w:rsidR="00D0524A" w:rsidRPr="003F7189" w:rsidTr="003F7189">
        <w:tc>
          <w:tcPr>
            <w:tcW w:w="726" w:type="dxa"/>
          </w:tcPr>
          <w:p w:rsidR="00D0524A" w:rsidRPr="003F7189" w:rsidRDefault="00D0524A" w:rsidP="005404E0">
            <w:pPr>
              <w:jc w:val="both"/>
            </w:pPr>
            <w:r w:rsidRPr="003F7189">
              <w:t>3.2.8</w:t>
            </w:r>
          </w:p>
        </w:tc>
        <w:tc>
          <w:tcPr>
            <w:tcW w:w="1968" w:type="dxa"/>
          </w:tcPr>
          <w:p w:rsidR="00D0524A" w:rsidRPr="003F7189" w:rsidRDefault="00D0524A" w:rsidP="005404E0">
            <w:pPr>
              <w:jc w:val="both"/>
            </w:pPr>
            <w:r w:rsidRPr="003F718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54" w:type="dxa"/>
          </w:tcPr>
          <w:p w:rsidR="00D0524A" w:rsidRPr="003F7189" w:rsidRDefault="00D0524A" w:rsidP="00403271">
            <w:pPr>
              <w:pStyle w:val="a8"/>
              <w:rPr>
                <w:rFonts w:ascii="Times New Roman" w:hAnsi="Times New Roman" w:cs="Times New Roman"/>
              </w:rPr>
            </w:pPr>
            <w:r w:rsidRPr="003F7189">
              <w:rPr>
                <w:rFonts w:ascii="Times New Roman" w:hAnsi="Times New Roman" w:cs="Times New Roman"/>
              </w:rPr>
              <w:t xml:space="preserve">Администрация  </w:t>
            </w:r>
            <w:r w:rsidR="00403271" w:rsidRPr="003F7189">
              <w:rPr>
                <w:rStyle w:val="a3"/>
                <w:rFonts w:ascii="Times New Roman" w:eastAsia="A" w:hAnsi="Times New Roman" w:cs="Times New Roman"/>
                <w:b w:val="0"/>
                <w:color w:val="000000" w:themeColor="text1"/>
              </w:rPr>
              <w:t xml:space="preserve">Каракульского </w:t>
            </w:r>
            <w:r w:rsidRPr="003F718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39" w:type="dxa"/>
          </w:tcPr>
          <w:p w:rsidR="00D0524A" w:rsidRPr="003F7189" w:rsidRDefault="00D0524A" w:rsidP="005404E0">
            <w:r w:rsidRPr="003F7189">
              <w:t>2022-2024</w:t>
            </w:r>
          </w:p>
        </w:tc>
        <w:tc>
          <w:tcPr>
            <w:tcW w:w="1566" w:type="dxa"/>
          </w:tcPr>
          <w:p w:rsidR="00D0524A" w:rsidRPr="003F7189" w:rsidRDefault="00D0524A" w:rsidP="00403271">
            <w:r w:rsidRPr="003F7189">
              <w:t xml:space="preserve">За счет средств </w:t>
            </w:r>
            <w:r w:rsidR="00403271" w:rsidRPr="003F7189">
              <w:rPr>
                <w:rStyle w:val="a3"/>
                <w:rFonts w:eastAsia="A"/>
                <w:b w:val="0"/>
                <w:color w:val="000000" w:themeColor="text1"/>
              </w:rPr>
              <w:t xml:space="preserve">Каракульского </w:t>
            </w:r>
            <w:r w:rsidRPr="003F7189">
              <w:t>сельского поселения</w:t>
            </w:r>
          </w:p>
        </w:tc>
        <w:tc>
          <w:tcPr>
            <w:tcW w:w="1065" w:type="dxa"/>
          </w:tcPr>
          <w:p w:rsidR="00D0524A" w:rsidRPr="003F7189" w:rsidRDefault="003F7189" w:rsidP="005404E0">
            <w:r w:rsidRPr="003F7189">
              <w:t>3324,56</w:t>
            </w:r>
          </w:p>
        </w:tc>
        <w:tc>
          <w:tcPr>
            <w:tcW w:w="1061" w:type="dxa"/>
          </w:tcPr>
          <w:p w:rsidR="00D0524A" w:rsidRPr="003F7189" w:rsidRDefault="003F7189" w:rsidP="005404E0">
            <w:r w:rsidRPr="003F7189">
              <w:t>1184,48</w:t>
            </w:r>
          </w:p>
        </w:tc>
        <w:tc>
          <w:tcPr>
            <w:tcW w:w="1134" w:type="dxa"/>
          </w:tcPr>
          <w:p w:rsidR="00D0524A" w:rsidRPr="003F7189" w:rsidRDefault="003F7189" w:rsidP="005404E0">
            <w:r w:rsidRPr="003F7189">
              <w:t>1185,00</w:t>
            </w:r>
          </w:p>
        </w:tc>
        <w:tc>
          <w:tcPr>
            <w:tcW w:w="1196" w:type="dxa"/>
          </w:tcPr>
          <w:p w:rsidR="00D0524A" w:rsidRPr="003F7189" w:rsidRDefault="003F7189" w:rsidP="005404E0">
            <w:r w:rsidRPr="003F7189">
              <w:t>1255,08</w:t>
            </w:r>
          </w:p>
        </w:tc>
      </w:tr>
    </w:tbl>
    <w:p w:rsidR="00A1272A" w:rsidRPr="0076256D" w:rsidRDefault="00A1272A" w:rsidP="003F7189">
      <w:pPr>
        <w:shd w:val="clear" w:color="auto" w:fill="FFFFFF"/>
        <w:tabs>
          <w:tab w:val="left" w:pos="169"/>
        </w:tabs>
        <w:jc w:val="both"/>
        <w:rPr>
          <w:sz w:val="26"/>
          <w:szCs w:val="26"/>
        </w:rPr>
      </w:pPr>
    </w:p>
    <w:p w:rsidR="00A1272A" w:rsidRPr="003F7189" w:rsidRDefault="00F96C4B" w:rsidP="003F7189">
      <w:pPr>
        <w:jc w:val="center"/>
        <w:rPr>
          <w:b/>
        </w:rPr>
      </w:pPr>
      <w:r w:rsidRPr="003F7189">
        <w:rPr>
          <w:b/>
        </w:rPr>
        <w:t>Раздел 4. Организация управления  и механизм  выполнения мероприятий   муниципальной программы</w:t>
      </w:r>
    </w:p>
    <w:p w:rsidR="00A1272A" w:rsidRPr="003F7189" w:rsidRDefault="00A1272A" w:rsidP="00A1272A">
      <w:pPr>
        <w:autoSpaceDE w:val="0"/>
        <w:autoSpaceDN w:val="0"/>
        <w:adjustRightInd w:val="0"/>
        <w:ind w:firstLine="709"/>
        <w:jc w:val="both"/>
        <w:outlineLvl w:val="2"/>
        <w:rPr>
          <w:highlight w:val="lightGray"/>
        </w:rPr>
      </w:pPr>
    </w:p>
    <w:p w:rsidR="00A1272A" w:rsidRPr="003F7189" w:rsidRDefault="00A1272A" w:rsidP="00A1272A">
      <w:pPr>
        <w:ind w:firstLine="709"/>
        <w:jc w:val="both"/>
      </w:pPr>
      <w:r w:rsidRPr="003F7189">
        <w:t>В рамках реализации мероприятий по строительству и реконструкции автомобильных дорог местного значения предусматриваются в том числе:</w:t>
      </w:r>
    </w:p>
    <w:p w:rsidR="00A1272A" w:rsidRPr="003F7189" w:rsidRDefault="00A1272A" w:rsidP="00A1272A">
      <w:pPr>
        <w:ind w:firstLine="709"/>
        <w:jc w:val="both"/>
      </w:pPr>
      <w:r w:rsidRPr="003F7189">
        <w:t>1) разработка проектной документации на строительство и реконструкцию автомобильных дорог местного значения;</w:t>
      </w:r>
    </w:p>
    <w:p w:rsidR="00A1272A" w:rsidRPr="003F7189" w:rsidRDefault="00A1272A" w:rsidP="00A1272A">
      <w:pPr>
        <w:ind w:firstLine="709"/>
        <w:jc w:val="both"/>
      </w:pPr>
      <w:r w:rsidRPr="003F7189">
        <w:t xml:space="preserve">2) землеустроительные работы, включающие в себя: </w:t>
      </w:r>
    </w:p>
    <w:p w:rsidR="00A1272A" w:rsidRPr="003F7189" w:rsidRDefault="00A1272A" w:rsidP="00A1272A">
      <w:pPr>
        <w:ind w:firstLine="709"/>
        <w:jc w:val="both"/>
      </w:pPr>
      <w:proofErr w:type="gramStart"/>
      <w:r w:rsidRPr="003F7189">
        <w:t>формирование земельных участков для размещения автомобильных дорог общего пользования регионального или межмуниципального значения (далее именуются – земельные участки), постановка земельных участков на кадастровый учет, оформление прав на земельные участки, резервирование земельных участков, изъятие земельных участков, в том числе путем выкупа, для государственных нужд в соответствии с Земельным кодексом Российской Федерации и Градостроительным кодексом Российской Федерации.</w:t>
      </w:r>
      <w:proofErr w:type="gramEnd"/>
    </w:p>
    <w:p w:rsidR="00A1272A" w:rsidRPr="003F7189" w:rsidRDefault="00A1272A" w:rsidP="00A1272A">
      <w:pPr>
        <w:ind w:firstLine="709"/>
        <w:jc w:val="both"/>
      </w:pPr>
      <w:r w:rsidRPr="003F7189">
        <w:t>3) строительство и реконструкцию автомобильных дорог местного значения.</w:t>
      </w:r>
    </w:p>
    <w:p w:rsidR="00A1272A" w:rsidRPr="003F7189" w:rsidRDefault="00A1272A" w:rsidP="00A1272A">
      <w:pPr>
        <w:ind w:firstLine="709"/>
        <w:jc w:val="both"/>
      </w:pPr>
      <w:r w:rsidRPr="003F7189">
        <w:t>В рамках реализации мероприятий по ремонту и содержанию автомобильных дорог  предусматриваются в том числе:</w:t>
      </w:r>
    </w:p>
    <w:p w:rsidR="00A1272A" w:rsidRPr="003F7189" w:rsidRDefault="00A1272A" w:rsidP="00A1272A">
      <w:pPr>
        <w:ind w:firstLine="709"/>
        <w:jc w:val="both"/>
      </w:pPr>
      <w:r w:rsidRPr="003F7189">
        <w:t>1) разработка проектной документации на капитальный ремонт автомобильных дорог общего пользования регионального или межмуниципального значения;</w:t>
      </w:r>
    </w:p>
    <w:p w:rsidR="00A1272A" w:rsidRPr="003F7189" w:rsidRDefault="00A1272A" w:rsidP="00A1272A">
      <w:pPr>
        <w:ind w:firstLine="709"/>
        <w:jc w:val="both"/>
      </w:pPr>
      <w:r w:rsidRPr="003F7189">
        <w:t>2) инвентаризация и межевание земель, занятых автомобильными дорогами.</w:t>
      </w:r>
    </w:p>
    <w:p w:rsidR="00A1272A" w:rsidRPr="003F7189" w:rsidRDefault="00A1272A" w:rsidP="00A1272A">
      <w:pPr>
        <w:ind w:firstLine="709"/>
        <w:jc w:val="both"/>
      </w:pPr>
    </w:p>
    <w:p w:rsidR="00A1272A" w:rsidRPr="003F7189" w:rsidRDefault="00F96C4B" w:rsidP="003F7189">
      <w:pPr>
        <w:ind w:firstLine="708"/>
        <w:rPr>
          <w:b/>
        </w:rPr>
      </w:pPr>
      <w:r w:rsidRPr="003F7189">
        <w:rPr>
          <w:b/>
        </w:rPr>
        <w:t>Раздел 5. Ожидаемые результаты  реализации  муниципальной программы и их обоснование</w:t>
      </w:r>
    </w:p>
    <w:p w:rsidR="00A1272A" w:rsidRPr="003F7189" w:rsidRDefault="00A1272A" w:rsidP="00A1272A">
      <w:pPr>
        <w:ind w:firstLine="709"/>
        <w:jc w:val="both"/>
        <w:rPr>
          <w:b/>
        </w:rPr>
      </w:pPr>
    </w:p>
    <w:p w:rsidR="00A1272A" w:rsidRPr="003F7189" w:rsidRDefault="00A1272A" w:rsidP="00A1272A">
      <w:pPr>
        <w:ind w:firstLine="709"/>
        <w:jc w:val="both"/>
      </w:pPr>
      <w:r w:rsidRPr="003F7189">
        <w:t xml:space="preserve">Финансирование муниципальной программы предусмотрено за счет субсидий из областного бюджета, ассигнований дорожного фонда Октябрьского муниципального района, </w:t>
      </w:r>
    </w:p>
    <w:p w:rsidR="00A1272A" w:rsidRPr="003F7189" w:rsidRDefault="00A1272A" w:rsidP="00A1272A">
      <w:pPr>
        <w:ind w:firstLine="709"/>
        <w:jc w:val="both"/>
      </w:pPr>
      <w:r w:rsidRPr="003F7189">
        <w:t>Объем бюджетных ассигнований Подовинного сельского поселения на реализацию муниципальной программы в 2022 – 2024  годах составляет    8 007,57тыс. руб.</w:t>
      </w:r>
    </w:p>
    <w:p w:rsidR="00F96C4B" w:rsidRPr="003F7189" w:rsidRDefault="00F96C4B" w:rsidP="00F96C4B">
      <w:pPr>
        <w:ind w:firstLine="708"/>
      </w:pPr>
      <w:r w:rsidRPr="003F7189">
        <w:t xml:space="preserve">Целевые показатели </w:t>
      </w:r>
      <w:proofErr w:type="gramStart"/>
      <w:r w:rsidRPr="003F7189">
        <w:t xml:space="preserve">( </w:t>
      </w:r>
      <w:proofErr w:type="gramEnd"/>
      <w:r w:rsidRPr="003F7189">
        <w:t>индикаторы) муниципальной программы</w:t>
      </w:r>
    </w:p>
    <w:p w:rsidR="00F96C4B" w:rsidRPr="003F7189" w:rsidRDefault="00F96C4B" w:rsidP="00F96C4B">
      <w:pPr>
        <w:ind w:firstLine="708"/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2349"/>
        <w:gridCol w:w="1381"/>
        <w:gridCol w:w="1337"/>
        <w:gridCol w:w="1338"/>
        <w:gridCol w:w="1338"/>
        <w:gridCol w:w="2401"/>
      </w:tblGrid>
      <w:tr w:rsidR="003F7189" w:rsidRPr="003F7189" w:rsidTr="003F7189">
        <w:trPr>
          <w:trHeight w:val="576"/>
        </w:trPr>
        <w:tc>
          <w:tcPr>
            <w:tcW w:w="772" w:type="dxa"/>
            <w:vMerge w:val="restart"/>
          </w:tcPr>
          <w:p w:rsidR="003F7189" w:rsidRPr="003F7189" w:rsidRDefault="003F7189" w:rsidP="005404E0">
            <w:pPr>
              <w:jc w:val="both"/>
            </w:pPr>
            <w:r w:rsidRPr="003F7189">
              <w:t>№ п.п.</w:t>
            </w:r>
          </w:p>
        </w:tc>
        <w:tc>
          <w:tcPr>
            <w:tcW w:w="2349" w:type="dxa"/>
            <w:vMerge w:val="restart"/>
          </w:tcPr>
          <w:p w:rsidR="003F7189" w:rsidRPr="003F7189" w:rsidRDefault="003F7189" w:rsidP="005404E0">
            <w:pPr>
              <w:jc w:val="both"/>
            </w:pPr>
            <w:r w:rsidRPr="003F7189">
              <w:t>Наименование целевого показателя</w:t>
            </w:r>
          </w:p>
        </w:tc>
        <w:tc>
          <w:tcPr>
            <w:tcW w:w="1381" w:type="dxa"/>
            <w:vMerge w:val="restart"/>
          </w:tcPr>
          <w:p w:rsidR="003F7189" w:rsidRPr="003F7189" w:rsidRDefault="003F7189" w:rsidP="005404E0">
            <w:pPr>
              <w:jc w:val="both"/>
            </w:pPr>
            <w:r w:rsidRPr="003F7189">
              <w:t>Единица измерения</w:t>
            </w:r>
          </w:p>
        </w:tc>
        <w:tc>
          <w:tcPr>
            <w:tcW w:w="6414" w:type="dxa"/>
            <w:gridSpan w:val="4"/>
          </w:tcPr>
          <w:p w:rsidR="003F7189" w:rsidRPr="003F7189" w:rsidRDefault="003F7189" w:rsidP="005404E0">
            <w:pPr>
              <w:jc w:val="both"/>
            </w:pPr>
            <w:r w:rsidRPr="003F7189">
              <w:t xml:space="preserve">Значения целевых показателей </w:t>
            </w:r>
            <w:proofErr w:type="gramStart"/>
            <w:r w:rsidRPr="003F7189">
              <w:t xml:space="preserve">( </w:t>
            </w:r>
            <w:proofErr w:type="gramEnd"/>
            <w:r w:rsidRPr="003F7189">
              <w:t>индикаторов) по годам реализации муниципальной программы</w:t>
            </w:r>
          </w:p>
        </w:tc>
      </w:tr>
      <w:tr w:rsidR="003F7189" w:rsidRPr="003F7189" w:rsidTr="003F7189">
        <w:trPr>
          <w:trHeight w:val="795"/>
        </w:trPr>
        <w:tc>
          <w:tcPr>
            <w:tcW w:w="772" w:type="dxa"/>
            <w:vMerge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2349" w:type="dxa"/>
            <w:vMerge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81" w:type="dxa"/>
            <w:vMerge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FE3376">
            <w:pPr>
              <w:jc w:val="both"/>
            </w:pPr>
            <w:r w:rsidRPr="003F7189">
              <w:t>Отчетный год 2022</w:t>
            </w:r>
            <w:r>
              <w:t>г.</w:t>
            </w:r>
            <w:r w:rsidRPr="003F7189">
              <w:t xml:space="preserve"> </w:t>
            </w:r>
          </w:p>
        </w:tc>
        <w:tc>
          <w:tcPr>
            <w:tcW w:w="1338" w:type="dxa"/>
          </w:tcPr>
          <w:p w:rsidR="003F7189" w:rsidRPr="003F7189" w:rsidRDefault="003F7189" w:rsidP="00FE3376">
            <w:pPr>
              <w:jc w:val="both"/>
            </w:pPr>
            <w:r w:rsidRPr="003F7189">
              <w:t>2023</w:t>
            </w:r>
            <w:r>
              <w:t>г.</w:t>
            </w:r>
          </w:p>
        </w:tc>
        <w:tc>
          <w:tcPr>
            <w:tcW w:w="1338" w:type="dxa"/>
          </w:tcPr>
          <w:p w:rsidR="003F7189" w:rsidRPr="003F7189" w:rsidRDefault="003F7189" w:rsidP="00FE3376">
            <w:pPr>
              <w:jc w:val="both"/>
            </w:pPr>
            <w:r w:rsidRPr="003F7189">
              <w:t>2024</w:t>
            </w:r>
            <w:r>
              <w:t>г.</w:t>
            </w:r>
          </w:p>
        </w:tc>
        <w:tc>
          <w:tcPr>
            <w:tcW w:w="2401" w:type="dxa"/>
          </w:tcPr>
          <w:p w:rsidR="003F7189" w:rsidRPr="003F7189" w:rsidRDefault="003F7189" w:rsidP="00FE3376">
            <w:pPr>
              <w:jc w:val="center"/>
            </w:pPr>
            <w:r w:rsidRPr="003F7189">
              <w:t>За период реализации муниципальной программы</w:t>
            </w: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1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  <w:r w:rsidRPr="003F7189">
              <w:t>тыс. руб.</w:t>
            </w: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1184,48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r w:rsidRPr="003F7189">
              <w:t>1185,00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r w:rsidRPr="003F7189">
              <w:t>1255,08</w:t>
            </w: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3624,56</w:t>
            </w:r>
          </w:p>
        </w:tc>
      </w:tr>
      <w:tr w:rsidR="003F7189" w:rsidRPr="003F7189" w:rsidTr="00F96C4B">
        <w:tc>
          <w:tcPr>
            <w:tcW w:w="10916" w:type="dxa"/>
            <w:gridSpan w:val="7"/>
          </w:tcPr>
          <w:p w:rsidR="003F7189" w:rsidRPr="003F7189" w:rsidRDefault="003F7189" w:rsidP="008B775E">
            <w:pPr>
              <w:jc w:val="center"/>
            </w:pPr>
            <w:r w:rsidRPr="003F7189">
              <w:t xml:space="preserve">Муниципальная программа </w:t>
            </w:r>
            <w:proofErr w:type="gramStart"/>
            <w:r w:rsidRPr="003F7189">
              <w:t xml:space="preserve">( </w:t>
            </w:r>
            <w:proofErr w:type="gramEnd"/>
            <w:r w:rsidRPr="003F7189">
              <w:t>показатели конечного результата, показатели проекта)</w:t>
            </w: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Задача 1 муниципальной программы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  <w:r w:rsidRPr="003F7189">
              <w:t>тыс. руб.</w:t>
            </w: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/>
        </w:tc>
        <w:tc>
          <w:tcPr>
            <w:tcW w:w="1338" w:type="dxa"/>
            <w:vAlign w:val="bottom"/>
          </w:tcPr>
          <w:p w:rsidR="003F7189" w:rsidRPr="003F7189" w:rsidRDefault="003F7189" w:rsidP="005404E0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rPr>
          <w:trHeight w:val="1985"/>
        </w:trPr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1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  <w:r w:rsidRPr="003F7189">
              <w:t>тыс. руб.</w:t>
            </w: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3F7189"/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8B775E">
        <w:trPr>
          <w:trHeight w:val="1963"/>
        </w:trPr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2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  <w:p w:rsidR="003F7189" w:rsidRPr="003F7189" w:rsidRDefault="003F7189" w:rsidP="005404E0">
            <w:pPr>
              <w:jc w:val="center"/>
            </w:pPr>
          </w:p>
          <w:p w:rsidR="003F7189" w:rsidRPr="003F7189" w:rsidRDefault="003F7189" w:rsidP="005404E0">
            <w:pPr>
              <w:jc w:val="center"/>
            </w:pPr>
          </w:p>
          <w:p w:rsidR="003F7189" w:rsidRPr="003F7189" w:rsidRDefault="003F7189" w:rsidP="003F7189"/>
        </w:tc>
        <w:tc>
          <w:tcPr>
            <w:tcW w:w="1338" w:type="dxa"/>
            <w:vAlign w:val="bottom"/>
          </w:tcPr>
          <w:p w:rsidR="003F7189" w:rsidRPr="003F7189" w:rsidRDefault="003F7189" w:rsidP="003F7189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3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Увеличение пропускной способности существующей дорожной сети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регулярно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  <w:r w:rsidRPr="003F7189">
              <w:t>регулярно</w:t>
            </w: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  <w:r w:rsidRPr="003F7189">
              <w:t>регулярно</w:t>
            </w: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  <w:r w:rsidRPr="003F7189">
              <w:t>регулярно</w:t>
            </w: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4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 xml:space="preserve">Улучшение технического состояния и потребительских </w:t>
            </w:r>
            <w:proofErr w:type="gramStart"/>
            <w:r w:rsidRPr="003F7189">
              <w:t>свойств</w:t>
            </w:r>
            <w:proofErr w:type="gramEnd"/>
            <w:r w:rsidRPr="003F7189">
              <w:t xml:space="preserve"> автомобильных дорог 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404E0">
            <w:pPr>
              <w:jc w:val="center"/>
            </w:pPr>
          </w:p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5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6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Обеспечение устойчивого функционирования дорожной сети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7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Повышение безопасности дорожного движения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8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Обеспечение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1338" w:type="dxa"/>
            <w:vAlign w:val="bottom"/>
          </w:tcPr>
          <w:p w:rsidR="003F7189" w:rsidRPr="003F7189" w:rsidRDefault="003F7189" w:rsidP="005E543A"/>
        </w:tc>
        <w:tc>
          <w:tcPr>
            <w:tcW w:w="2401" w:type="dxa"/>
            <w:vAlign w:val="bottom"/>
          </w:tcPr>
          <w:p w:rsidR="003F7189" w:rsidRPr="003F7189" w:rsidRDefault="003F7189" w:rsidP="005404E0">
            <w:pPr>
              <w:jc w:val="both"/>
            </w:pPr>
          </w:p>
        </w:tc>
      </w:tr>
      <w:tr w:rsidR="003F7189" w:rsidRPr="003F7189" w:rsidTr="003F7189">
        <w:tc>
          <w:tcPr>
            <w:tcW w:w="772" w:type="dxa"/>
          </w:tcPr>
          <w:p w:rsidR="003F7189" w:rsidRPr="003F7189" w:rsidRDefault="003F7189" w:rsidP="005404E0">
            <w:pPr>
              <w:jc w:val="both"/>
            </w:pPr>
            <w:r w:rsidRPr="003F7189">
              <w:t>9</w:t>
            </w:r>
          </w:p>
        </w:tc>
        <w:tc>
          <w:tcPr>
            <w:tcW w:w="2349" w:type="dxa"/>
          </w:tcPr>
          <w:p w:rsidR="003F7189" w:rsidRPr="003F7189" w:rsidRDefault="003F7189" w:rsidP="005404E0">
            <w:pPr>
              <w:jc w:val="both"/>
            </w:pPr>
            <w:r w:rsidRPr="003F7189"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381" w:type="dxa"/>
          </w:tcPr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F7189" w:rsidRPr="003F7189" w:rsidRDefault="003F7189" w:rsidP="005404E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1338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  <w:tc>
          <w:tcPr>
            <w:tcW w:w="2401" w:type="dxa"/>
          </w:tcPr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  <w:p w:rsidR="003F7189" w:rsidRPr="003F7189" w:rsidRDefault="003F7189" w:rsidP="005404E0">
            <w:pPr>
              <w:jc w:val="both"/>
            </w:pPr>
          </w:p>
        </w:tc>
      </w:tr>
    </w:tbl>
    <w:p w:rsidR="00A1272A" w:rsidRPr="0076256D" w:rsidRDefault="00A1272A" w:rsidP="003F7189">
      <w:pPr>
        <w:jc w:val="both"/>
        <w:rPr>
          <w:sz w:val="26"/>
          <w:szCs w:val="26"/>
        </w:rPr>
      </w:pPr>
    </w:p>
    <w:p w:rsidR="00A1272A" w:rsidRPr="0076256D" w:rsidRDefault="00F96C4B" w:rsidP="00A127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6. </w:t>
      </w:r>
      <w:r w:rsidRPr="00F1198A">
        <w:rPr>
          <w:b/>
          <w:color w:val="000000"/>
          <w:sz w:val="26"/>
          <w:szCs w:val="26"/>
        </w:rPr>
        <w:t>Финансово-экономическое обоснование  муниципальной программы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результате реализации муниципальной программы будет </w:t>
      </w:r>
      <w:r w:rsidRPr="00FC4F36">
        <w:rPr>
          <w:sz w:val="26"/>
          <w:szCs w:val="26"/>
        </w:rPr>
        <w:t xml:space="preserve">отремонтировано </w:t>
      </w:r>
      <w:r w:rsidR="003F7189">
        <w:rPr>
          <w:sz w:val="26"/>
          <w:szCs w:val="26"/>
        </w:rPr>
        <w:t>25,42</w:t>
      </w:r>
      <w:r>
        <w:rPr>
          <w:sz w:val="26"/>
          <w:szCs w:val="26"/>
        </w:rPr>
        <w:t xml:space="preserve"> </w:t>
      </w:r>
      <w:r w:rsidRPr="0076256D">
        <w:rPr>
          <w:sz w:val="26"/>
          <w:szCs w:val="26"/>
        </w:rPr>
        <w:t>километра автомобильных дорог общего пользования местного значения.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A1272A" w:rsidRPr="0076256D" w:rsidRDefault="00A1272A" w:rsidP="00F96C4B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A1272A" w:rsidRDefault="00A1272A" w:rsidP="00F96C4B">
      <w:pPr>
        <w:ind w:firstLine="709"/>
        <w:jc w:val="both"/>
      </w:pPr>
      <w:r w:rsidRPr="0076256D">
        <w:rPr>
          <w:b/>
          <w:sz w:val="26"/>
          <w:szCs w:val="26"/>
        </w:rPr>
        <w:t xml:space="preserve"> </w:t>
      </w:r>
    </w:p>
    <w:p w:rsidR="00A1272A" w:rsidRDefault="00A1272A" w:rsidP="00A1272A"/>
    <w:p w:rsidR="00A1272A" w:rsidRDefault="00A1272A"/>
    <w:p w:rsidR="00A1272A" w:rsidRDefault="00A1272A"/>
    <w:sectPr w:rsidR="00A1272A" w:rsidSect="00A12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1272A"/>
    <w:rsid w:val="001B5E99"/>
    <w:rsid w:val="002D50E9"/>
    <w:rsid w:val="003F7189"/>
    <w:rsid w:val="00403271"/>
    <w:rsid w:val="004F5187"/>
    <w:rsid w:val="004F6093"/>
    <w:rsid w:val="005E543A"/>
    <w:rsid w:val="006228CA"/>
    <w:rsid w:val="007C4661"/>
    <w:rsid w:val="007C6DE2"/>
    <w:rsid w:val="007F20E3"/>
    <w:rsid w:val="0084053F"/>
    <w:rsid w:val="00895FBA"/>
    <w:rsid w:val="008B775E"/>
    <w:rsid w:val="009A484B"/>
    <w:rsid w:val="00A03D16"/>
    <w:rsid w:val="00A1272A"/>
    <w:rsid w:val="00AC19F8"/>
    <w:rsid w:val="00CD1630"/>
    <w:rsid w:val="00D0524A"/>
    <w:rsid w:val="00D91806"/>
    <w:rsid w:val="00EA0E2D"/>
    <w:rsid w:val="00F86471"/>
    <w:rsid w:val="00F96C4B"/>
    <w:rsid w:val="00F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7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7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1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A127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2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1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1272A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A1272A"/>
    <w:pPr>
      <w:spacing w:before="100" w:beforeAutospacing="1" w:after="100" w:afterAutospacing="1"/>
    </w:pPr>
  </w:style>
  <w:style w:type="paragraph" w:customStyle="1" w:styleId="Default">
    <w:name w:val="Default"/>
    <w:rsid w:val="00A12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A1272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E26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2691</Words>
  <Characters>15339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В соответствии с Бюджетным кодексом Российской Федерации Администрация Каракульс</vt:lpstr>
      <vt:lpstr>ПОСТАНОВЛЯЕТ:</vt:lpstr>
      <vt:lpstr>    Раздел 1. Приоритеты и цели муниципальной политики, включая характеристику текущ</vt:lpstr>
      <vt:lpstr>    </vt:lpstr>
      <vt:lpstr>    Раздел 3. Перечень мероприятий муниципальной программы</vt:lpstr>
      <vt:lpstr>        </vt:lpstr>
    </vt:vector>
  </TitlesOfParts>
  <Company>Reanimator Extreme Edition</Company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VIP</cp:lastModifiedBy>
  <cp:revision>8</cp:revision>
  <cp:lastPrinted>2022-04-27T04:46:00Z</cp:lastPrinted>
  <dcterms:created xsi:type="dcterms:W3CDTF">2022-03-02T17:27:00Z</dcterms:created>
  <dcterms:modified xsi:type="dcterms:W3CDTF">2022-04-27T04:46:00Z</dcterms:modified>
</cp:coreProperties>
</file>